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A21" w:rsidRDefault="007E5A21" w:rsidP="007E5A21">
      <w:pPr>
        <w:widowControl w:val="0"/>
        <w:jc w:val="center"/>
        <w:rPr>
          <w:sz w:val="22"/>
          <w:szCs w:val="22"/>
        </w:rPr>
      </w:pPr>
      <w:r>
        <w:rPr>
          <w:sz w:val="22"/>
          <w:szCs w:val="22"/>
        </w:rPr>
        <w:t>Florida Department of Environmental Protection</w:t>
      </w:r>
    </w:p>
    <w:p w:rsidR="007E5A21" w:rsidRDefault="007E5A21" w:rsidP="007E5A21">
      <w:pPr>
        <w:widowControl w:val="0"/>
        <w:jc w:val="center"/>
        <w:rPr>
          <w:sz w:val="22"/>
          <w:szCs w:val="22"/>
        </w:rPr>
      </w:pPr>
      <w:r>
        <w:rPr>
          <w:sz w:val="22"/>
          <w:szCs w:val="22"/>
        </w:rPr>
        <w:t>Division of Air Resource Management, Office of Permitting and Compliance</w:t>
      </w:r>
    </w:p>
    <w:p w:rsidR="00834950" w:rsidRDefault="00692B51" w:rsidP="007E5A21">
      <w:pPr>
        <w:widowControl w:val="0"/>
        <w:jc w:val="center"/>
        <w:rPr>
          <w:sz w:val="22"/>
          <w:szCs w:val="22"/>
        </w:rPr>
      </w:pPr>
      <w:r>
        <w:rPr>
          <w:sz w:val="22"/>
          <w:szCs w:val="22"/>
        </w:rPr>
        <w:t xml:space="preserve">Draft </w:t>
      </w:r>
      <w:r w:rsidR="00834950">
        <w:rPr>
          <w:sz w:val="22"/>
          <w:szCs w:val="22"/>
        </w:rPr>
        <w:t xml:space="preserve">Air Construction Permit Revision No. </w:t>
      </w:r>
      <w:r w:rsidR="00124245" w:rsidRPr="00E32623">
        <w:rPr>
          <w:sz w:val="22"/>
          <w:szCs w:val="22"/>
        </w:rPr>
        <w:t>0310485-02</w:t>
      </w:r>
      <w:r w:rsidR="00124245">
        <w:rPr>
          <w:sz w:val="22"/>
          <w:szCs w:val="22"/>
        </w:rPr>
        <w:t>1</w:t>
      </w:r>
      <w:r w:rsidR="00124245" w:rsidRPr="00E32623">
        <w:rPr>
          <w:sz w:val="22"/>
          <w:szCs w:val="22"/>
        </w:rPr>
        <w:t>-A</w:t>
      </w:r>
      <w:r w:rsidR="00124245">
        <w:rPr>
          <w:sz w:val="22"/>
          <w:szCs w:val="22"/>
        </w:rPr>
        <w:t>C</w:t>
      </w:r>
    </w:p>
    <w:p w:rsidR="00F6544C" w:rsidRPr="000E782D" w:rsidRDefault="00F6544C" w:rsidP="00245C25">
      <w:pPr>
        <w:widowControl w:val="0"/>
        <w:jc w:val="center"/>
        <w:outlineLvl w:val="0"/>
        <w:rPr>
          <w:sz w:val="22"/>
          <w:szCs w:val="22"/>
        </w:rPr>
      </w:pPr>
      <w:r w:rsidRPr="000E782D">
        <w:rPr>
          <w:sz w:val="22"/>
          <w:szCs w:val="22"/>
        </w:rPr>
        <w:t>D</w:t>
      </w:r>
      <w:r w:rsidR="001C0A9C" w:rsidRPr="000E782D">
        <w:rPr>
          <w:sz w:val="22"/>
          <w:szCs w:val="22"/>
        </w:rPr>
        <w:t>raft</w:t>
      </w:r>
      <w:r w:rsidR="00A609DB" w:rsidRPr="000E782D">
        <w:rPr>
          <w:sz w:val="22"/>
          <w:szCs w:val="22"/>
        </w:rPr>
        <w:t>/Proposed</w:t>
      </w:r>
      <w:r w:rsidR="001C0A9C" w:rsidRPr="000E782D">
        <w:rPr>
          <w:sz w:val="22"/>
          <w:szCs w:val="22"/>
        </w:rPr>
        <w:t xml:space="preserve"> </w:t>
      </w:r>
      <w:r w:rsidR="007F13EB">
        <w:rPr>
          <w:sz w:val="22"/>
          <w:szCs w:val="22"/>
        </w:rPr>
        <w:t xml:space="preserve">Title V </w:t>
      </w:r>
      <w:r w:rsidRPr="000E782D">
        <w:rPr>
          <w:sz w:val="22"/>
          <w:szCs w:val="22"/>
        </w:rPr>
        <w:t>Permit No</w:t>
      </w:r>
      <w:r w:rsidR="007474EE" w:rsidRPr="000E782D">
        <w:rPr>
          <w:sz w:val="22"/>
          <w:szCs w:val="22"/>
        </w:rPr>
        <w:t xml:space="preserve">. </w:t>
      </w:r>
      <w:r w:rsidR="00124245">
        <w:rPr>
          <w:sz w:val="22"/>
          <w:szCs w:val="22"/>
        </w:rPr>
        <w:t>0310485-022-AV</w:t>
      </w:r>
    </w:p>
    <w:p w:rsidR="00F6544C" w:rsidRPr="00245C25" w:rsidRDefault="00124245" w:rsidP="00037649">
      <w:pPr>
        <w:jc w:val="center"/>
        <w:rPr>
          <w:sz w:val="22"/>
          <w:szCs w:val="22"/>
        </w:rPr>
      </w:pPr>
      <w:r w:rsidRPr="000B3501">
        <w:rPr>
          <w:sz w:val="22"/>
          <w:szCs w:val="22"/>
        </w:rPr>
        <w:t>JEA</w:t>
      </w:r>
      <w:r w:rsidR="00EC09E1" w:rsidRPr="000E782D">
        <w:rPr>
          <w:sz w:val="22"/>
          <w:szCs w:val="22"/>
        </w:rPr>
        <w:t xml:space="preserve">, </w:t>
      </w:r>
      <w:r w:rsidRPr="00E32623">
        <w:rPr>
          <w:sz w:val="22"/>
          <w:szCs w:val="22"/>
        </w:rPr>
        <w:t>Brandy Branch Generating Station</w:t>
      </w:r>
    </w:p>
    <w:p w:rsidR="00F6544C" w:rsidRPr="00245C25" w:rsidRDefault="00124245" w:rsidP="00245C25">
      <w:pPr>
        <w:widowControl w:val="0"/>
        <w:jc w:val="center"/>
        <w:rPr>
          <w:sz w:val="22"/>
          <w:szCs w:val="22"/>
        </w:rPr>
      </w:pPr>
      <w:r w:rsidRPr="003D7485">
        <w:rPr>
          <w:sz w:val="22"/>
          <w:szCs w:val="22"/>
        </w:rPr>
        <w:t>Duval</w:t>
      </w:r>
      <w:r w:rsidR="00FF54F2">
        <w:rPr>
          <w:sz w:val="22"/>
          <w:szCs w:val="22"/>
        </w:rPr>
        <w:t xml:space="preserve"> County</w:t>
      </w:r>
      <w:bookmarkStart w:id="0" w:name="_GoBack"/>
      <w:bookmarkEnd w:id="0"/>
      <w:r w:rsidR="00E36793" w:rsidRPr="000E782D">
        <w:rPr>
          <w:sz w:val="22"/>
          <w:szCs w:val="22"/>
        </w:rPr>
        <w:t>,</w:t>
      </w:r>
      <w:r w:rsidR="00E36793" w:rsidRPr="00245C25">
        <w:rPr>
          <w:sz w:val="22"/>
          <w:szCs w:val="22"/>
        </w:rPr>
        <w:t xml:space="preserve"> Florida</w:t>
      </w:r>
    </w:p>
    <w:p w:rsidR="007C59C3" w:rsidRPr="009A5EC0" w:rsidRDefault="007C59C3" w:rsidP="007C59C3">
      <w:pPr>
        <w:spacing w:before="240" w:after="120"/>
        <w:rPr>
          <w:sz w:val="22"/>
          <w:szCs w:val="22"/>
        </w:rPr>
      </w:pPr>
      <w:r w:rsidRPr="009A5EC0">
        <w:rPr>
          <w:b/>
          <w:sz w:val="22"/>
          <w:szCs w:val="22"/>
        </w:rPr>
        <w:t>Applicant</w:t>
      </w:r>
      <w:r w:rsidRPr="000E782D">
        <w:rPr>
          <w:sz w:val="22"/>
          <w:szCs w:val="22"/>
        </w:rPr>
        <w:t xml:space="preserve">:  </w:t>
      </w:r>
      <w:r w:rsidR="00037649" w:rsidRPr="009A5EC0">
        <w:rPr>
          <w:sz w:val="22"/>
          <w:szCs w:val="22"/>
        </w:rPr>
        <w:t xml:space="preserve">The applicant for this project is </w:t>
      </w:r>
      <w:r w:rsidR="009D11FE" w:rsidRPr="000B3501">
        <w:rPr>
          <w:sz w:val="22"/>
          <w:szCs w:val="22"/>
        </w:rPr>
        <w:t>JEA</w:t>
      </w:r>
      <w:r w:rsidR="00037649" w:rsidRPr="009A5EC0">
        <w:rPr>
          <w:sz w:val="22"/>
          <w:szCs w:val="22"/>
        </w:rPr>
        <w:t xml:space="preserve">.  The applicant’s </w:t>
      </w:r>
      <w:r w:rsidR="00037649">
        <w:rPr>
          <w:sz w:val="22"/>
          <w:szCs w:val="22"/>
        </w:rPr>
        <w:t>responsible official</w:t>
      </w:r>
      <w:r w:rsidR="00037649" w:rsidRPr="009A5EC0">
        <w:rPr>
          <w:sz w:val="22"/>
          <w:szCs w:val="22"/>
        </w:rPr>
        <w:t xml:space="preserve"> and mailing address </w:t>
      </w:r>
      <w:r w:rsidR="00037649">
        <w:rPr>
          <w:sz w:val="22"/>
          <w:szCs w:val="22"/>
        </w:rPr>
        <w:t>are</w:t>
      </w:r>
      <w:r w:rsidR="00037649" w:rsidRPr="009A5EC0">
        <w:rPr>
          <w:sz w:val="22"/>
          <w:szCs w:val="22"/>
        </w:rPr>
        <w:t xml:space="preserve">:  </w:t>
      </w:r>
      <w:r w:rsidR="009D11FE">
        <w:rPr>
          <w:sz w:val="22"/>
          <w:szCs w:val="22"/>
        </w:rPr>
        <w:t>M</w:t>
      </w:r>
      <w:r w:rsidR="009D11FE" w:rsidRPr="000B3501">
        <w:rPr>
          <w:sz w:val="22"/>
          <w:szCs w:val="22"/>
        </w:rPr>
        <w:t xml:space="preserve">r. </w:t>
      </w:r>
      <w:r w:rsidR="009D11FE">
        <w:rPr>
          <w:sz w:val="22"/>
          <w:szCs w:val="22"/>
        </w:rPr>
        <w:t xml:space="preserve">Michael </w:t>
      </w:r>
      <w:r w:rsidR="009D11FE" w:rsidRPr="000B3501">
        <w:rPr>
          <w:sz w:val="22"/>
          <w:szCs w:val="22"/>
        </w:rPr>
        <w:t>J</w:t>
      </w:r>
      <w:r w:rsidR="009D11FE">
        <w:rPr>
          <w:sz w:val="22"/>
          <w:szCs w:val="22"/>
        </w:rPr>
        <w:t>.</w:t>
      </w:r>
      <w:r w:rsidR="009D11FE" w:rsidRPr="000B3501">
        <w:rPr>
          <w:sz w:val="22"/>
          <w:szCs w:val="22"/>
        </w:rPr>
        <w:t xml:space="preserve"> </w:t>
      </w:r>
      <w:r w:rsidR="009D11FE">
        <w:rPr>
          <w:sz w:val="22"/>
          <w:szCs w:val="22"/>
        </w:rPr>
        <w:t xml:space="preserve">Brost, </w:t>
      </w:r>
      <w:r w:rsidR="009D11FE" w:rsidRPr="000B3501">
        <w:rPr>
          <w:sz w:val="22"/>
          <w:szCs w:val="22"/>
        </w:rPr>
        <w:t xml:space="preserve">P.E., </w:t>
      </w:r>
      <w:r w:rsidR="009D11FE">
        <w:rPr>
          <w:sz w:val="22"/>
          <w:szCs w:val="22"/>
        </w:rPr>
        <w:t>President, Electric Systems</w:t>
      </w:r>
      <w:r w:rsidR="00037649" w:rsidRPr="00E64452">
        <w:rPr>
          <w:sz w:val="22"/>
          <w:szCs w:val="22"/>
        </w:rPr>
        <w:t xml:space="preserve">, </w:t>
      </w:r>
      <w:r w:rsidR="009D11FE" w:rsidRPr="000B3501">
        <w:rPr>
          <w:sz w:val="22"/>
          <w:szCs w:val="22"/>
        </w:rPr>
        <w:t>JEA</w:t>
      </w:r>
      <w:r w:rsidR="00037649" w:rsidRPr="00E64452">
        <w:rPr>
          <w:sz w:val="22"/>
          <w:szCs w:val="22"/>
        </w:rPr>
        <w:t xml:space="preserve">, </w:t>
      </w:r>
      <w:r w:rsidR="009D11FE" w:rsidRPr="00E32623">
        <w:rPr>
          <w:sz w:val="22"/>
          <w:szCs w:val="22"/>
        </w:rPr>
        <w:t>Brandy Branch Generating Station</w:t>
      </w:r>
      <w:r w:rsidR="00037649" w:rsidRPr="00E64452">
        <w:rPr>
          <w:sz w:val="22"/>
          <w:szCs w:val="22"/>
        </w:rPr>
        <w:t xml:space="preserve">, </w:t>
      </w:r>
      <w:r w:rsidR="009D11FE" w:rsidRPr="003D7485">
        <w:rPr>
          <w:sz w:val="22"/>
          <w:szCs w:val="22"/>
        </w:rPr>
        <w:t>15701 Beaver Street West, Baldwin City</w:t>
      </w:r>
      <w:r w:rsidR="00037649" w:rsidRPr="00E64452">
        <w:rPr>
          <w:sz w:val="22"/>
          <w:szCs w:val="22"/>
        </w:rPr>
        <w:t>, Florida</w:t>
      </w:r>
      <w:r w:rsidR="00037649" w:rsidRPr="009A5EC0">
        <w:rPr>
          <w:sz w:val="22"/>
          <w:szCs w:val="22"/>
        </w:rPr>
        <w:t>.</w:t>
      </w:r>
    </w:p>
    <w:p w:rsidR="007C59C3" w:rsidRPr="009A5EC0" w:rsidRDefault="007C59C3" w:rsidP="007C59C3">
      <w:pPr>
        <w:spacing w:after="120"/>
        <w:rPr>
          <w:sz w:val="22"/>
          <w:szCs w:val="22"/>
        </w:rPr>
      </w:pPr>
      <w:r w:rsidRPr="009A5EC0">
        <w:rPr>
          <w:b/>
          <w:sz w:val="22"/>
          <w:szCs w:val="22"/>
        </w:rPr>
        <w:t>Facility Location</w:t>
      </w:r>
      <w:r w:rsidRPr="009A5EC0">
        <w:rPr>
          <w:sz w:val="22"/>
          <w:szCs w:val="22"/>
        </w:rPr>
        <w:t xml:space="preserve">:  </w:t>
      </w:r>
      <w:r w:rsidR="00037649" w:rsidRPr="000B6156">
        <w:rPr>
          <w:sz w:val="22"/>
          <w:szCs w:val="22"/>
        </w:rPr>
        <w:t>The</w:t>
      </w:r>
      <w:r w:rsidR="00037649">
        <w:rPr>
          <w:sz w:val="22"/>
          <w:szCs w:val="22"/>
        </w:rPr>
        <w:t xml:space="preserve"> applicant operates the existing </w:t>
      </w:r>
      <w:r w:rsidR="00124245" w:rsidRPr="00E32623">
        <w:rPr>
          <w:sz w:val="22"/>
          <w:szCs w:val="22"/>
        </w:rPr>
        <w:t>Brandy Branch Generating Station</w:t>
      </w:r>
      <w:r w:rsidR="00037649">
        <w:rPr>
          <w:sz w:val="22"/>
          <w:szCs w:val="22"/>
        </w:rPr>
        <w:t xml:space="preserve">, which is located in </w:t>
      </w:r>
      <w:r w:rsidR="00124245" w:rsidRPr="003D7485">
        <w:rPr>
          <w:sz w:val="22"/>
          <w:szCs w:val="22"/>
        </w:rPr>
        <w:t>Duval</w:t>
      </w:r>
      <w:r w:rsidR="00037649">
        <w:rPr>
          <w:sz w:val="22"/>
          <w:szCs w:val="22"/>
        </w:rPr>
        <w:t xml:space="preserve"> County at</w:t>
      </w:r>
      <w:r w:rsidR="00037649" w:rsidRPr="000B6156">
        <w:rPr>
          <w:sz w:val="22"/>
          <w:szCs w:val="22"/>
        </w:rPr>
        <w:t xml:space="preserve"> </w:t>
      </w:r>
      <w:r w:rsidR="00124245" w:rsidRPr="003D7485">
        <w:rPr>
          <w:sz w:val="22"/>
          <w:szCs w:val="22"/>
        </w:rPr>
        <w:t>15701 Beaver Street West, Baldwin City</w:t>
      </w:r>
      <w:r w:rsidR="00037649" w:rsidRPr="004357DC">
        <w:rPr>
          <w:sz w:val="22"/>
          <w:szCs w:val="22"/>
        </w:rPr>
        <w:t xml:space="preserve">, </w:t>
      </w:r>
      <w:r w:rsidR="00037649" w:rsidRPr="00E64452">
        <w:rPr>
          <w:sz w:val="22"/>
          <w:szCs w:val="22"/>
        </w:rPr>
        <w:t>Florida</w:t>
      </w:r>
      <w:r w:rsidR="00037649">
        <w:rPr>
          <w:sz w:val="22"/>
          <w:szCs w:val="22"/>
        </w:rPr>
        <w:t>.</w:t>
      </w:r>
    </w:p>
    <w:p w:rsidR="008B0464" w:rsidRDefault="007C59C3" w:rsidP="008B0464">
      <w:pPr>
        <w:autoSpaceDE w:val="0"/>
        <w:autoSpaceDN w:val="0"/>
        <w:adjustRightInd w:val="0"/>
        <w:spacing w:after="120"/>
        <w:rPr>
          <w:sz w:val="22"/>
          <w:szCs w:val="22"/>
        </w:rPr>
      </w:pPr>
      <w:r w:rsidRPr="00326DD2">
        <w:rPr>
          <w:b/>
          <w:sz w:val="22"/>
          <w:szCs w:val="22"/>
        </w:rPr>
        <w:t>Project</w:t>
      </w:r>
      <w:r w:rsidRPr="005C5A4A">
        <w:rPr>
          <w:sz w:val="22"/>
          <w:szCs w:val="22"/>
        </w:rPr>
        <w:t xml:space="preserve">:  </w:t>
      </w:r>
      <w:r w:rsidR="00622FA2">
        <w:rPr>
          <w:sz w:val="22"/>
          <w:szCs w:val="22"/>
        </w:rPr>
        <w:t>JEA</w:t>
      </w:r>
      <w:r w:rsidR="005015DA" w:rsidRPr="005C5A4A">
        <w:rPr>
          <w:sz w:val="22"/>
          <w:szCs w:val="22"/>
        </w:rPr>
        <w:t xml:space="preserve"> </w:t>
      </w:r>
      <w:r w:rsidR="002E2563" w:rsidRPr="005C5A4A">
        <w:rPr>
          <w:sz w:val="22"/>
          <w:szCs w:val="22"/>
        </w:rPr>
        <w:t xml:space="preserve">applied on </w:t>
      </w:r>
      <w:r w:rsidR="00151E31">
        <w:rPr>
          <w:sz w:val="22"/>
          <w:szCs w:val="22"/>
        </w:rPr>
        <w:t xml:space="preserve">August </w:t>
      </w:r>
      <w:r w:rsidR="007C1958">
        <w:rPr>
          <w:sz w:val="22"/>
          <w:szCs w:val="22"/>
        </w:rPr>
        <w:t>9</w:t>
      </w:r>
      <w:r w:rsidR="00151E31">
        <w:rPr>
          <w:sz w:val="22"/>
          <w:szCs w:val="22"/>
        </w:rPr>
        <w:t>, 2013</w:t>
      </w:r>
      <w:r w:rsidR="000E782D" w:rsidRPr="005C5A4A">
        <w:rPr>
          <w:sz w:val="22"/>
          <w:szCs w:val="22"/>
        </w:rPr>
        <w:t>,</w:t>
      </w:r>
      <w:r w:rsidR="002E2563" w:rsidRPr="005C5A4A">
        <w:rPr>
          <w:sz w:val="22"/>
          <w:szCs w:val="22"/>
        </w:rPr>
        <w:t xml:space="preserve"> to the </w:t>
      </w:r>
      <w:r w:rsidR="005853D3">
        <w:rPr>
          <w:sz w:val="22"/>
          <w:szCs w:val="22"/>
        </w:rPr>
        <w:t>Florida Department of Environmental Protection (</w:t>
      </w:r>
      <w:r w:rsidR="002E2563" w:rsidRPr="005C5A4A">
        <w:rPr>
          <w:sz w:val="22"/>
          <w:szCs w:val="22"/>
        </w:rPr>
        <w:t>Department</w:t>
      </w:r>
      <w:r w:rsidR="005853D3">
        <w:rPr>
          <w:sz w:val="22"/>
          <w:szCs w:val="22"/>
        </w:rPr>
        <w:t>)</w:t>
      </w:r>
      <w:r w:rsidR="002E2563" w:rsidRPr="005C5A4A">
        <w:rPr>
          <w:sz w:val="22"/>
          <w:szCs w:val="22"/>
        </w:rPr>
        <w:t xml:space="preserve"> for </w:t>
      </w:r>
      <w:r w:rsidR="005E51D5" w:rsidRPr="005C5A4A">
        <w:rPr>
          <w:sz w:val="22"/>
          <w:szCs w:val="22"/>
        </w:rPr>
        <w:t xml:space="preserve">an air construction permit revision and </w:t>
      </w:r>
      <w:r w:rsidR="002E2563" w:rsidRPr="005C5A4A">
        <w:rPr>
          <w:sz w:val="22"/>
          <w:szCs w:val="22"/>
        </w:rPr>
        <w:t>a Title V air operation permit re</w:t>
      </w:r>
      <w:r w:rsidR="00124245">
        <w:rPr>
          <w:sz w:val="22"/>
          <w:szCs w:val="22"/>
        </w:rPr>
        <w:t>vision</w:t>
      </w:r>
      <w:r w:rsidR="008B0464">
        <w:rPr>
          <w:sz w:val="22"/>
          <w:szCs w:val="22"/>
        </w:rPr>
        <w:t xml:space="preserve"> for the referenced facility</w:t>
      </w:r>
      <w:r w:rsidR="000E782D" w:rsidRPr="005C5A4A">
        <w:rPr>
          <w:sz w:val="22"/>
          <w:szCs w:val="22"/>
        </w:rPr>
        <w:t xml:space="preserve">.  </w:t>
      </w:r>
      <w:r w:rsidR="008B0464">
        <w:rPr>
          <w:sz w:val="22"/>
          <w:szCs w:val="22"/>
        </w:rPr>
        <w:t>Th</w:t>
      </w:r>
      <w:r w:rsidR="005853D3">
        <w:rPr>
          <w:sz w:val="22"/>
          <w:szCs w:val="22"/>
        </w:rPr>
        <w:t>is</w:t>
      </w:r>
      <w:r w:rsidR="008B0464">
        <w:rPr>
          <w:sz w:val="22"/>
          <w:szCs w:val="22"/>
        </w:rPr>
        <w:t xml:space="preserve"> existing facility consists</w:t>
      </w:r>
      <w:r w:rsidR="005853D3">
        <w:rPr>
          <w:sz w:val="22"/>
          <w:szCs w:val="22"/>
        </w:rPr>
        <w:t xml:space="preserve"> of three nominal 170 megawatt </w:t>
      </w:r>
      <w:r w:rsidR="008B0464">
        <w:rPr>
          <w:sz w:val="22"/>
          <w:szCs w:val="22"/>
        </w:rPr>
        <w:t xml:space="preserve">combustion turbine-electrical generators and two one-million gallon capacity fuel oil storage tanks.  Two of the combustion turbines are configured for combined cycle </w:t>
      </w:r>
      <w:r w:rsidR="005853D3">
        <w:rPr>
          <w:sz w:val="22"/>
          <w:szCs w:val="22"/>
        </w:rPr>
        <w:t>operation</w:t>
      </w:r>
      <w:r w:rsidR="008B0464">
        <w:rPr>
          <w:sz w:val="22"/>
          <w:szCs w:val="22"/>
        </w:rPr>
        <w:t xml:space="preserve"> </w:t>
      </w:r>
      <w:r w:rsidR="005853D3">
        <w:rPr>
          <w:sz w:val="22"/>
          <w:szCs w:val="22"/>
        </w:rPr>
        <w:t>while the other operates in</w:t>
      </w:r>
      <w:r w:rsidR="008B0464">
        <w:rPr>
          <w:sz w:val="22"/>
          <w:szCs w:val="22"/>
        </w:rPr>
        <w:t xml:space="preserve"> simple cycle </w:t>
      </w:r>
      <w:r w:rsidR="005853D3">
        <w:rPr>
          <w:sz w:val="22"/>
          <w:szCs w:val="22"/>
        </w:rPr>
        <w:t>mode</w:t>
      </w:r>
      <w:r w:rsidR="008B0464">
        <w:rPr>
          <w:sz w:val="22"/>
          <w:szCs w:val="22"/>
        </w:rPr>
        <w:t xml:space="preserve">.  </w:t>
      </w:r>
      <w:r w:rsidR="005853D3">
        <w:rPr>
          <w:sz w:val="22"/>
          <w:szCs w:val="22"/>
        </w:rPr>
        <w:t>Currently, t</w:t>
      </w:r>
      <w:r w:rsidR="008B0464">
        <w:rPr>
          <w:sz w:val="22"/>
          <w:szCs w:val="22"/>
        </w:rPr>
        <w:t xml:space="preserve">he combustion turbines use natural gas as the primary fuel </w:t>
      </w:r>
      <w:r w:rsidR="004513D4">
        <w:rPr>
          <w:sz w:val="22"/>
          <w:szCs w:val="22"/>
        </w:rPr>
        <w:t>with</w:t>
      </w:r>
      <w:r w:rsidR="008B0464">
        <w:rPr>
          <w:sz w:val="22"/>
          <w:szCs w:val="22"/>
        </w:rPr>
        <w:t xml:space="preserve"> low-sulfur</w:t>
      </w:r>
      <w:r w:rsidR="005853D3">
        <w:rPr>
          <w:sz w:val="22"/>
          <w:szCs w:val="22"/>
        </w:rPr>
        <w:t xml:space="preserve"> (0.05%</w:t>
      </w:r>
      <w:r w:rsidR="000C1474">
        <w:rPr>
          <w:sz w:val="22"/>
          <w:szCs w:val="22"/>
        </w:rPr>
        <w:t xml:space="preserve"> and </w:t>
      </w:r>
      <w:r w:rsidR="000C1474" w:rsidRPr="000C1474">
        <w:rPr>
          <w:sz w:val="22"/>
          <w:szCs w:val="22"/>
        </w:rPr>
        <w:t>0.0065%</w:t>
      </w:r>
      <w:r w:rsidR="005853D3">
        <w:rPr>
          <w:sz w:val="22"/>
          <w:szCs w:val="22"/>
        </w:rPr>
        <w:t>)</w:t>
      </w:r>
      <w:r w:rsidR="008B0464">
        <w:rPr>
          <w:sz w:val="22"/>
          <w:szCs w:val="22"/>
        </w:rPr>
        <w:t xml:space="preserve"> distillate fuel oil as</w:t>
      </w:r>
      <w:r w:rsidR="004513D4">
        <w:rPr>
          <w:sz w:val="22"/>
          <w:szCs w:val="22"/>
        </w:rPr>
        <w:t xml:space="preserve"> a</w:t>
      </w:r>
      <w:r w:rsidR="008B0464">
        <w:rPr>
          <w:sz w:val="22"/>
          <w:szCs w:val="22"/>
        </w:rPr>
        <w:t xml:space="preserve"> backup fuel.  The combined cycle combustion turbines are equipped </w:t>
      </w:r>
      <w:r w:rsidR="004513D4">
        <w:rPr>
          <w:sz w:val="22"/>
          <w:szCs w:val="22"/>
        </w:rPr>
        <w:t xml:space="preserve">with a </w:t>
      </w:r>
      <w:r w:rsidR="008B0464">
        <w:rPr>
          <w:sz w:val="22"/>
          <w:szCs w:val="22"/>
        </w:rPr>
        <w:t>heat recovery steam</w:t>
      </w:r>
      <w:r w:rsidR="004513D4">
        <w:rPr>
          <w:sz w:val="22"/>
          <w:szCs w:val="22"/>
        </w:rPr>
        <w:t xml:space="preserve"> electrical</w:t>
      </w:r>
      <w:r w:rsidR="008B0464">
        <w:rPr>
          <w:sz w:val="22"/>
          <w:szCs w:val="22"/>
        </w:rPr>
        <w:t xml:space="preserve"> generator</w:t>
      </w:r>
      <w:r w:rsidR="005853D3">
        <w:rPr>
          <w:sz w:val="22"/>
          <w:szCs w:val="22"/>
        </w:rPr>
        <w:t xml:space="preserve"> with</w:t>
      </w:r>
      <w:r w:rsidR="008B0464">
        <w:rPr>
          <w:sz w:val="22"/>
          <w:szCs w:val="22"/>
        </w:rPr>
        <w:t xml:space="preserve"> </w:t>
      </w:r>
      <w:r w:rsidR="004513D4">
        <w:rPr>
          <w:sz w:val="22"/>
          <w:szCs w:val="22"/>
        </w:rPr>
        <w:t xml:space="preserve">supplementary-fired (natural gas) </w:t>
      </w:r>
      <w:r w:rsidR="008B0464">
        <w:rPr>
          <w:sz w:val="22"/>
          <w:szCs w:val="22"/>
        </w:rPr>
        <w:t>duct burner</w:t>
      </w:r>
      <w:r w:rsidR="005853D3">
        <w:rPr>
          <w:sz w:val="22"/>
          <w:szCs w:val="22"/>
        </w:rPr>
        <w:t>s</w:t>
      </w:r>
      <w:r w:rsidR="008B0464">
        <w:rPr>
          <w:sz w:val="22"/>
          <w:szCs w:val="22"/>
        </w:rPr>
        <w:t xml:space="preserve">.  </w:t>
      </w:r>
    </w:p>
    <w:p w:rsidR="008B0464" w:rsidRPr="00F73776" w:rsidRDefault="008B0464" w:rsidP="008B0464">
      <w:pPr>
        <w:autoSpaceDE w:val="0"/>
        <w:autoSpaceDN w:val="0"/>
        <w:adjustRightInd w:val="0"/>
        <w:spacing w:after="120"/>
        <w:rPr>
          <w:sz w:val="22"/>
          <w:szCs w:val="22"/>
        </w:rPr>
      </w:pPr>
      <w:r>
        <w:rPr>
          <w:sz w:val="22"/>
          <w:szCs w:val="22"/>
        </w:rPr>
        <w:t>Most</w:t>
      </w:r>
      <w:r w:rsidRPr="00F73776">
        <w:rPr>
          <w:sz w:val="22"/>
          <w:szCs w:val="22"/>
        </w:rPr>
        <w:t xml:space="preserve"> of the requested changes do not affect the emissions from the facility and would not be considered a modification under </w:t>
      </w:r>
      <w:r>
        <w:rPr>
          <w:sz w:val="22"/>
          <w:szCs w:val="22"/>
        </w:rPr>
        <w:t>Department</w:t>
      </w:r>
      <w:r w:rsidRPr="00F73776">
        <w:rPr>
          <w:sz w:val="22"/>
          <w:szCs w:val="22"/>
        </w:rPr>
        <w:t xml:space="preserve"> rules. </w:t>
      </w:r>
      <w:r>
        <w:rPr>
          <w:sz w:val="22"/>
          <w:szCs w:val="22"/>
        </w:rPr>
        <w:t xml:space="preserve"> </w:t>
      </w:r>
      <w:r w:rsidRPr="00F73776">
        <w:rPr>
          <w:sz w:val="22"/>
          <w:szCs w:val="22"/>
        </w:rPr>
        <w:t>These changes primarily clarify and simplify the conditions for compliance purposes.</w:t>
      </w:r>
      <w:r>
        <w:rPr>
          <w:sz w:val="22"/>
          <w:szCs w:val="22"/>
        </w:rPr>
        <w:t xml:space="preserve"> </w:t>
      </w:r>
      <w:r w:rsidRPr="00F73776">
        <w:rPr>
          <w:sz w:val="22"/>
          <w:szCs w:val="22"/>
        </w:rPr>
        <w:t xml:space="preserve"> </w:t>
      </w:r>
      <w:r w:rsidR="00685B23">
        <w:rPr>
          <w:sz w:val="22"/>
          <w:szCs w:val="22"/>
        </w:rPr>
        <w:t xml:space="preserve">The requested </w:t>
      </w:r>
      <w:r w:rsidRPr="00F73776">
        <w:rPr>
          <w:sz w:val="22"/>
          <w:szCs w:val="22"/>
        </w:rPr>
        <w:t xml:space="preserve">change </w:t>
      </w:r>
      <w:r>
        <w:rPr>
          <w:sz w:val="22"/>
          <w:szCs w:val="22"/>
        </w:rPr>
        <w:t xml:space="preserve">from a 0.05% to a </w:t>
      </w:r>
      <w:r w:rsidRPr="00F73776">
        <w:rPr>
          <w:sz w:val="22"/>
          <w:szCs w:val="22"/>
        </w:rPr>
        <w:t>0.0015% fuel oil</w:t>
      </w:r>
      <w:r>
        <w:rPr>
          <w:sz w:val="22"/>
          <w:szCs w:val="22"/>
        </w:rPr>
        <w:t xml:space="preserve"> </w:t>
      </w:r>
      <w:r w:rsidRPr="00F73776">
        <w:rPr>
          <w:sz w:val="22"/>
          <w:szCs w:val="22"/>
        </w:rPr>
        <w:t xml:space="preserve">sulfur </w:t>
      </w:r>
      <w:r>
        <w:rPr>
          <w:sz w:val="22"/>
          <w:szCs w:val="22"/>
        </w:rPr>
        <w:t>content</w:t>
      </w:r>
      <w:r w:rsidRPr="00F73776">
        <w:rPr>
          <w:sz w:val="22"/>
          <w:szCs w:val="22"/>
        </w:rPr>
        <w:t xml:space="preserve">, while a change in the method of operation, </w:t>
      </w:r>
      <w:r>
        <w:rPr>
          <w:sz w:val="22"/>
          <w:szCs w:val="22"/>
        </w:rPr>
        <w:t xml:space="preserve">will </w:t>
      </w:r>
      <w:r w:rsidRPr="00F73776">
        <w:rPr>
          <w:sz w:val="22"/>
          <w:szCs w:val="22"/>
        </w:rPr>
        <w:t xml:space="preserve">actually </w:t>
      </w:r>
      <w:r>
        <w:rPr>
          <w:sz w:val="22"/>
          <w:szCs w:val="22"/>
        </w:rPr>
        <w:t>result in a</w:t>
      </w:r>
      <w:r w:rsidRPr="00F73776">
        <w:rPr>
          <w:sz w:val="22"/>
          <w:szCs w:val="22"/>
        </w:rPr>
        <w:t xml:space="preserve"> decrease </w:t>
      </w:r>
      <w:r>
        <w:rPr>
          <w:sz w:val="22"/>
          <w:szCs w:val="22"/>
        </w:rPr>
        <w:t xml:space="preserve">in sulfur dioxide </w:t>
      </w:r>
      <w:r w:rsidRPr="00F73776">
        <w:rPr>
          <w:sz w:val="22"/>
          <w:szCs w:val="22"/>
        </w:rPr>
        <w:t xml:space="preserve">emissions from the facility when fuel oil is used. </w:t>
      </w:r>
      <w:r>
        <w:rPr>
          <w:sz w:val="22"/>
          <w:szCs w:val="22"/>
        </w:rPr>
        <w:t xml:space="preserve"> </w:t>
      </w:r>
    </w:p>
    <w:p w:rsidR="008B0464" w:rsidRDefault="008B0464" w:rsidP="008B0464">
      <w:pPr>
        <w:spacing w:after="120"/>
        <w:rPr>
          <w:sz w:val="22"/>
          <w:szCs w:val="22"/>
        </w:rPr>
      </w:pPr>
      <w:r>
        <w:rPr>
          <w:sz w:val="22"/>
          <w:szCs w:val="22"/>
        </w:rPr>
        <w:t>T</w:t>
      </w:r>
      <w:r w:rsidRPr="00AE3697">
        <w:rPr>
          <w:sz w:val="22"/>
          <w:szCs w:val="22"/>
        </w:rPr>
        <w:t xml:space="preserve">he </w:t>
      </w:r>
      <w:r>
        <w:rPr>
          <w:sz w:val="22"/>
          <w:szCs w:val="22"/>
        </w:rPr>
        <w:t xml:space="preserve">applicant also requested a </w:t>
      </w:r>
      <w:r w:rsidRPr="00AE3697">
        <w:rPr>
          <w:sz w:val="22"/>
          <w:szCs w:val="22"/>
        </w:rPr>
        <w:t>change from</w:t>
      </w:r>
      <w:r w:rsidR="00622FA2">
        <w:rPr>
          <w:sz w:val="22"/>
          <w:szCs w:val="22"/>
        </w:rPr>
        <w:t xml:space="preserve"> an</w:t>
      </w:r>
      <w:r w:rsidRPr="00AE3697">
        <w:rPr>
          <w:sz w:val="22"/>
          <w:szCs w:val="22"/>
        </w:rPr>
        <w:t xml:space="preserve"> hour</w:t>
      </w:r>
      <w:r w:rsidR="00622FA2">
        <w:rPr>
          <w:sz w:val="22"/>
          <w:szCs w:val="22"/>
        </w:rPr>
        <w:t xml:space="preserve"> limit</w:t>
      </w:r>
      <w:r w:rsidRPr="00AE3697">
        <w:rPr>
          <w:sz w:val="22"/>
          <w:szCs w:val="22"/>
        </w:rPr>
        <w:t xml:space="preserve"> to </w:t>
      </w:r>
      <w:r w:rsidR="00622FA2">
        <w:rPr>
          <w:sz w:val="22"/>
          <w:szCs w:val="22"/>
        </w:rPr>
        <w:t xml:space="preserve">a </w:t>
      </w:r>
      <w:r w:rsidRPr="00AE3697">
        <w:rPr>
          <w:sz w:val="22"/>
          <w:szCs w:val="22"/>
        </w:rPr>
        <w:t>heat input</w:t>
      </w:r>
      <w:r w:rsidR="00622FA2">
        <w:rPr>
          <w:sz w:val="22"/>
          <w:szCs w:val="22"/>
        </w:rPr>
        <w:t xml:space="preserve"> limit</w:t>
      </w:r>
      <w:r w:rsidRPr="00AE3697">
        <w:rPr>
          <w:sz w:val="22"/>
          <w:szCs w:val="22"/>
        </w:rPr>
        <w:t xml:space="preserve"> for duct </w:t>
      </w:r>
      <w:r>
        <w:rPr>
          <w:sz w:val="22"/>
          <w:szCs w:val="22"/>
        </w:rPr>
        <w:t xml:space="preserve">burner </w:t>
      </w:r>
      <w:r w:rsidRPr="00AE3697">
        <w:rPr>
          <w:sz w:val="22"/>
          <w:szCs w:val="22"/>
        </w:rPr>
        <w:t xml:space="preserve">firing </w:t>
      </w:r>
      <w:r>
        <w:rPr>
          <w:sz w:val="22"/>
          <w:szCs w:val="22"/>
        </w:rPr>
        <w:t>which could be</w:t>
      </w:r>
      <w:r w:rsidRPr="00AE3697">
        <w:rPr>
          <w:sz w:val="22"/>
          <w:szCs w:val="22"/>
        </w:rPr>
        <w:t xml:space="preserve"> construed as a change in the method of operation</w:t>
      </w:r>
      <w:r>
        <w:rPr>
          <w:sz w:val="22"/>
          <w:szCs w:val="22"/>
        </w:rPr>
        <w:t>.  Consequently,</w:t>
      </w:r>
      <w:r w:rsidRPr="00AE3697">
        <w:rPr>
          <w:sz w:val="22"/>
          <w:szCs w:val="22"/>
        </w:rPr>
        <w:t xml:space="preserve"> </w:t>
      </w:r>
      <w:r w:rsidR="00622FA2">
        <w:rPr>
          <w:sz w:val="22"/>
          <w:szCs w:val="22"/>
        </w:rPr>
        <w:t>this portion of the</w:t>
      </w:r>
      <w:r w:rsidRPr="00AE3697">
        <w:rPr>
          <w:sz w:val="22"/>
          <w:szCs w:val="22"/>
        </w:rPr>
        <w:t xml:space="preserve"> project is a potential modification as defined in </w:t>
      </w:r>
      <w:r>
        <w:rPr>
          <w:sz w:val="22"/>
          <w:szCs w:val="22"/>
        </w:rPr>
        <w:t>Department</w:t>
      </w:r>
      <w:r w:rsidRPr="00AE3697">
        <w:rPr>
          <w:sz w:val="22"/>
          <w:szCs w:val="22"/>
        </w:rPr>
        <w:t xml:space="preserve"> rules in Rule 62-210.200</w:t>
      </w:r>
      <w:r>
        <w:rPr>
          <w:sz w:val="22"/>
          <w:szCs w:val="22"/>
        </w:rPr>
        <w:t>, Florida Administrative Code (F.A.C.),</w:t>
      </w:r>
      <w:r w:rsidRPr="00AE3697">
        <w:rPr>
          <w:sz w:val="22"/>
          <w:szCs w:val="22"/>
        </w:rPr>
        <w:t xml:space="preserve"> and under the </w:t>
      </w:r>
      <w:r>
        <w:rPr>
          <w:sz w:val="22"/>
          <w:szCs w:val="22"/>
        </w:rPr>
        <w:t>prevention of significant deterioration (</w:t>
      </w:r>
      <w:r w:rsidRPr="00AE3697">
        <w:rPr>
          <w:sz w:val="22"/>
          <w:szCs w:val="22"/>
        </w:rPr>
        <w:t>PSD</w:t>
      </w:r>
      <w:r>
        <w:rPr>
          <w:sz w:val="22"/>
          <w:szCs w:val="22"/>
        </w:rPr>
        <w:t>)</w:t>
      </w:r>
      <w:r w:rsidRPr="00AE3697">
        <w:rPr>
          <w:sz w:val="22"/>
          <w:szCs w:val="22"/>
        </w:rPr>
        <w:t xml:space="preserve"> </w:t>
      </w:r>
      <w:r w:rsidR="005853D3">
        <w:rPr>
          <w:sz w:val="22"/>
          <w:szCs w:val="22"/>
        </w:rPr>
        <w:t>program</w:t>
      </w:r>
      <w:r w:rsidRPr="00AE3697">
        <w:rPr>
          <w:sz w:val="22"/>
          <w:szCs w:val="22"/>
        </w:rPr>
        <w:t xml:space="preserve"> in Rule 62-212.400, F.A.C.</w:t>
      </w:r>
      <w:r>
        <w:rPr>
          <w:sz w:val="22"/>
          <w:szCs w:val="22"/>
        </w:rPr>
        <w:t xml:space="preserve"> </w:t>
      </w:r>
      <w:r w:rsidRPr="00AE3697">
        <w:rPr>
          <w:sz w:val="22"/>
          <w:szCs w:val="22"/>
        </w:rPr>
        <w:t xml:space="preserve"> However, </w:t>
      </w:r>
      <w:r>
        <w:rPr>
          <w:sz w:val="22"/>
          <w:szCs w:val="22"/>
        </w:rPr>
        <w:t>the change did not result in a significant emission rate increase under the PSD program</w:t>
      </w:r>
      <w:r w:rsidRPr="00AE3697">
        <w:rPr>
          <w:sz w:val="22"/>
          <w:szCs w:val="22"/>
        </w:rPr>
        <w:t xml:space="preserve"> </w:t>
      </w:r>
      <w:r>
        <w:rPr>
          <w:sz w:val="22"/>
          <w:szCs w:val="22"/>
        </w:rPr>
        <w:t xml:space="preserve">so no </w:t>
      </w:r>
      <w:r w:rsidR="00622FA2">
        <w:rPr>
          <w:sz w:val="22"/>
          <w:szCs w:val="22"/>
        </w:rPr>
        <w:t>B</w:t>
      </w:r>
      <w:r>
        <w:rPr>
          <w:sz w:val="22"/>
          <w:szCs w:val="22"/>
        </w:rPr>
        <w:t xml:space="preserve">est </w:t>
      </w:r>
      <w:r w:rsidR="00622FA2">
        <w:rPr>
          <w:sz w:val="22"/>
          <w:szCs w:val="22"/>
        </w:rPr>
        <w:t>A</w:t>
      </w:r>
      <w:r>
        <w:rPr>
          <w:sz w:val="22"/>
          <w:szCs w:val="22"/>
        </w:rPr>
        <w:t xml:space="preserve">vailable </w:t>
      </w:r>
      <w:r w:rsidR="00622FA2">
        <w:rPr>
          <w:sz w:val="22"/>
          <w:szCs w:val="22"/>
        </w:rPr>
        <w:t>C</w:t>
      </w:r>
      <w:r>
        <w:rPr>
          <w:sz w:val="22"/>
          <w:szCs w:val="22"/>
        </w:rPr>
        <w:t xml:space="preserve">ontrol </w:t>
      </w:r>
      <w:r w:rsidR="00622FA2">
        <w:rPr>
          <w:sz w:val="22"/>
          <w:szCs w:val="22"/>
        </w:rPr>
        <w:t>T</w:t>
      </w:r>
      <w:r w:rsidR="005853D3">
        <w:rPr>
          <w:sz w:val="22"/>
          <w:szCs w:val="22"/>
        </w:rPr>
        <w:t>echnology (</w:t>
      </w:r>
      <w:r>
        <w:rPr>
          <w:sz w:val="22"/>
          <w:szCs w:val="22"/>
        </w:rPr>
        <w:t>BACT) review was required.</w:t>
      </w:r>
    </w:p>
    <w:p w:rsidR="007C59C3" w:rsidRPr="00037649" w:rsidRDefault="005C5A4A" w:rsidP="005C5A4A">
      <w:pPr>
        <w:spacing w:after="120"/>
        <w:rPr>
          <w:sz w:val="22"/>
          <w:szCs w:val="22"/>
          <w:highlight w:val="green"/>
        </w:rPr>
      </w:pPr>
      <w:r>
        <w:rPr>
          <w:color w:val="000000"/>
          <w:sz w:val="22"/>
          <w:szCs w:val="22"/>
        </w:rPr>
        <w:t xml:space="preserve">The changes are implemented by revising </w:t>
      </w:r>
      <w:r w:rsidR="008B0464">
        <w:rPr>
          <w:color w:val="000000"/>
          <w:sz w:val="22"/>
          <w:szCs w:val="22"/>
        </w:rPr>
        <w:t>several</w:t>
      </w:r>
      <w:r>
        <w:rPr>
          <w:color w:val="000000"/>
          <w:sz w:val="22"/>
          <w:szCs w:val="22"/>
        </w:rPr>
        <w:t xml:space="preserve"> underlying air construction permits</w:t>
      </w:r>
      <w:r w:rsidR="008B0464">
        <w:rPr>
          <w:color w:val="000000"/>
          <w:sz w:val="22"/>
          <w:szCs w:val="22"/>
        </w:rPr>
        <w:t>.  These air construction permit revisions</w:t>
      </w:r>
      <w:r>
        <w:rPr>
          <w:color w:val="000000"/>
          <w:sz w:val="22"/>
          <w:szCs w:val="22"/>
        </w:rPr>
        <w:t xml:space="preserve"> </w:t>
      </w:r>
      <w:r w:rsidR="008B0464">
        <w:rPr>
          <w:color w:val="000000"/>
          <w:sz w:val="22"/>
          <w:szCs w:val="22"/>
        </w:rPr>
        <w:t>are</w:t>
      </w:r>
      <w:r>
        <w:rPr>
          <w:color w:val="000000"/>
          <w:sz w:val="22"/>
          <w:szCs w:val="22"/>
        </w:rPr>
        <w:t xml:space="preserve"> issued concurrently with </w:t>
      </w:r>
      <w:r w:rsidR="00622FA2">
        <w:rPr>
          <w:color w:val="000000"/>
          <w:sz w:val="22"/>
          <w:szCs w:val="22"/>
        </w:rPr>
        <w:t>a</w:t>
      </w:r>
      <w:r>
        <w:rPr>
          <w:color w:val="000000"/>
          <w:sz w:val="22"/>
          <w:szCs w:val="22"/>
        </w:rPr>
        <w:t xml:space="preserve"> Title V permit re</w:t>
      </w:r>
      <w:r w:rsidR="00124245">
        <w:rPr>
          <w:color w:val="000000"/>
          <w:sz w:val="22"/>
          <w:szCs w:val="22"/>
        </w:rPr>
        <w:t>vision</w:t>
      </w:r>
      <w:r>
        <w:rPr>
          <w:color w:val="000000"/>
          <w:sz w:val="22"/>
          <w:szCs w:val="22"/>
        </w:rPr>
        <w:t>.</w:t>
      </w:r>
      <w:r w:rsidRPr="00F933B8">
        <w:rPr>
          <w:sz w:val="22"/>
          <w:szCs w:val="22"/>
        </w:rPr>
        <w:t xml:space="preserve"> </w:t>
      </w:r>
      <w:r w:rsidR="005B6C50" w:rsidRPr="00037649">
        <w:rPr>
          <w:szCs w:val="22"/>
          <w:highlight w:val="green"/>
        </w:rPr>
        <w:t xml:space="preserve"> </w:t>
      </w:r>
      <w:r w:rsidR="00D03A37" w:rsidRPr="00037649">
        <w:rPr>
          <w:sz w:val="22"/>
          <w:szCs w:val="22"/>
          <w:highlight w:val="green"/>
        </w:rPr>
        <w:t xml:space="preserve"> </w:t>
      </w:r>
    </w:p>
    <w:p w:rsidR="00541113" w:rsidRDefault="00F01B7B" w:rsidP="00245C25">
      <w:pPr>
        <w:widowControl w:val="0"/>
        <w:spacing w:after="120"/>
        <w:rPr>
          <w:sz w:val="22"/>
          <w:szCs w:val="22"/>
        </w:rPr>
      </w:pPr>
      <w:r w:rsidRPr="006A6CA3">
        <w:rPr>
          <w:b/>
          <w:sz w:val="22"/>
          <w:szCs w:val="22"/>
        </w:rPr>
        <w:t>Permitting Authority</w:t>
      </w:r>
      <w:r w:rsidRPr="006A6CA3">
        <w:rPr>
          <w:sz w:val="22"/>
          <w:szCs w:val="22"/>
        </w:rPr>
        <w:t xml:space="preserve">:  </w:t>
      </w:r>
      <w:r w:rsidR="00541113">
        <w:rPr>
          <w:sz w:val="22"/>
          <w:szCs w:val="22"/>
        </w:rPr>
        <w:t>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w:t>
      </w:r>
    </w:p>
    <w:p w:rsidR="00F01B7B" w:rsidRPr="00245C25" w:rsidRDefault="00F01B7B" w:rsidP="00245C25">
      <w:pPr>
        <w:widowControl w:val="0"/>
        <w:spacing w:after="120"/>
        <w:rPr>
          <w:sz w:val="22"/>
          <w:szCs w:val="22"/>
        </w:rPr>
      </w:pPr>
      <w:r w:rsidRPr="006A6CA3">
        <w:rPr>
          <w:sz w:val="22"/>
          <w:szCs w:val="22"/>
        </w:rPr>
        <w:t xml:space="preserve">Applications for </w:t>
      </w:r>
      <w:r w:rsidR="001D637F" w:rsidRPr="006A6CA3">
        <w:rPr>
          <w:sz w:val="22"/>
          <w:szCs w:val="22"/>
        </w:rPr>
        <w:t>Title V air operation permits</w:t>
      </w:r>
      <w:r w:rsidRPr="006A6CA3">
        <w:rPr>
          <w:sz w:val="22"/>
          <w:szCs w:val="22"/>
        </w:rPr>
        <w:t xml:space="preserve"> </w:t>
      </w:r>
      <w:r w:rsidR="00AC7773" w:rsidRPr="006A6CA3">
        <w:rPr>
          <w:sz w:val="22"/>
          <w:szCs w:val="22"/>
        </w:rPr>
        <w:t xml:space="preserve">for facilities that contain Acid Rain units </w:t>
      </w:r>
      <w:r w:rsidRPr="006A6CA3">
        <w:rPr>
          <w:sz w:val="22"/>
          <w:szCs w:val="22"/>
        </w:rPr>
        <w:t>are subject to review in accordance with the provisions of Chapter 403, Florida Statutes (F.S.)</w:t>
      </w:r>
      <w:r w:rsidR="001D637F" w:rsidRPr="006A6CA3">
        <w:rPr>
          <w:sz w:val="22"/>
          <w:szCs w:val="22"/>
        </w:rPr>
        <w:t xml:space="preserve"> and Chapters 62</w:t>
      </w:r>
      <w:r w:rsidR="001D637F" w:rsidRPr="000E782D">
        <w:rPr>
          <w:sz w:val="22"/>
          <w:szCs w:val="22"/>
        </w:rPr>
        <w:t xml:space="preserve">-4, 62-210, </w:t>
      </w:r>
      <w:r w:rsidRPr="000E782D">
        <w:rPr>
          <w:sz w:val="22"/>
          <w:szCs w:val="22"/>
        </w:rPr>
        <w:t>62-21</w:t>
      </w:r>
      <w:r w:rsidR="00C822E1" w:rsidRPr="000E782D">
        <w:rPr>
          <w:sz w:val="22"/>
          <w:szCs w:val="22"/>
        </w:rPr>
        <w:t>3</w:t>
      </w:r>
      <w:r w:rsidR="004F4CAF" w:rsidRPr="000E782D">
        <w:rPr>
          <w:sz w:val="22"/>
          <w:szCs w:val="22"/>
        </w:rPr>
        <w:t xml:space="preserve"> and </w:t>
      </w:r>
      <w:r w:rsidR="00C822E1" w:rsidRPr="000E782D">
        <w:rPr>
          <w:sz w:val="22"/>
          <w:szCs w:val="22"/>
        </w:rPr>
        <w:t>62-214</w:t>
      </w:r>
      <w:r w:rsidR="002E2563" w:rsidRPr="000E782D">
        <w:rPr>
          <w:sz w:val="22"/>
          <w:szCs w:val="22"/>
        </w:rPr>
        <w:t>,</w:t>
      </w:r>
      <w:r w:rsidR="0065573F" w:rsidRPr="000E782D">
        <w:rPr>
          <w:sz w:val="22"/>
          <w:szCs w:val="22"/>
        </w:rPr>
        <w:t xml:space="preserve"> </w:t>
      </w:r>
      <w:r w:rsidRPr="000E782D">
        <w:rPr>
          <w:sz w:val="22"/>
          <w:szCs w:val="22"/>
        </w:rPr>
        <w:t>of the Florida Administrative Code (F.A.C.).  The proposed project is not</w:t>
      </w:r>
      <w:r w:rsidRPr="00245C25">
        <w:rPr>
          <w:sz w:val="22"/>
          <w:szCs w:val="22"/>
        </w:rPr>
        <w:t xml:space="preserve"> exempt from air permitting requirements and a</w:t>
      </w:r>
      <w:r w:rsidR="00F4189D">
        <w:rPr>
          <w:sz w:val="22"/>
          <w:szCs w:val="22"/>
        </w:rPr>
        <w:t xml:space="preserve"> Title V air operation permit is required to operate the facility.</w:t>
      </w:r>
      <w:r w:rsidRPr="00245C25">
        <w:rPr>
          <w:sz w:val="22"/>
          <w:szCs w:val="22"/>
        </w:rPr>
        <w:t xml:space="preserve">  </w:t>
      </w:r>
      <w:r w:rsidR="00166FAA" w:rsidRPr="00245C25">
        <w:rPr>
          <w:sz w:val="22"/>
          <w:szCs w:val="22"/>
        </w:rPr>
        <w:t xml:space="preserve">The </w:t>
      </w:r>
      <w:r w:rsidR="00166FAA">
        <w:rPr>
          <w:sz w:val="22"/>
          <w:szCs w:val="22"/>
        </w:rPr>
        <w:t>Office of Permitting and Compliance in the Division of Air Resource Management</w:t>
      </w:r>
      <w:r w:rsidRPr="00245C25">
        <w:rPr>
          <w:sz w:val="22"/>
          <w:szCs w:val="22"/>
        </w:rPr>
        <w:t xml:space="preserve"> is the Permitting Authority responsible for making a permit determination for this project.  The Permitting Authority’s physical address is:  </w:t>
      </w:r>
      <w:r w:rsidR="006A6CA3" w:rsidRPr="00245C25">
        <w:rPr>
          <w:sz w:val="22"/>
          <w:szCs w:val="22"/>
        </w:rPr>
        <w:t xml:space="preserve">2600 Blair Stone Road, </w:t>
      </w:r>
      <w:r w:rsidRPr="00245C25">
        <w:rPr>
          <w:sz w:val="22"/>
          <w:szCs w:val="22"/>
        </w:rPr>
        <w:t xml:space="preserve">Tallahassee, Florida.  The Permitting Authority’s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The Permitting Authority’s telephone number is 850/</w:t>
      </w:r>
      <w:r w:rsidR="00DF6D1D">
        <w:rPr>
          <w:sz w:val="22"/>
          <w:szCs w:val="22"/>
        </w:rPr>
        <w:t>717-9000</w:t>
      </w:r>
      <w:r w:rsidRPr="00245C25">
        <w:rPr>
          <w:sz w:val="22"/>
          <w:szCs w:val="22"/>
        </w:rPr>
        <w:t>.</w:t>
      </w:r>
    </w:p>
    <w:p w:rsidR="00F01B7B" w:rsidRPr="00245C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w:t>
      </w:r>
      <w:r w:rsidR="00C822E1" w:rsidRPr="00245C25">
        <w:rPr>
          <w:sz w:val="22"/>
          <w:szCs w:val="22"/>
        </w:rPr>
        <w:t xml:space="preserve">A complete project file is available for public inspection during the normal business hours of 8:00 a.m. to 5:00 p.m., Monday through Friday (except legal holidays), at </w:t>
      </w:r>
      <w:r w:rsidR="006401CF">
        <w:rPr>
          <w:sz w:val="22"/>
          <w:szCs w:val="22"/>
        </w:rPr>
        <w:t xml:space="preserve">the </w:t>
      </w:r>
      <w:r w:rsidR="00C822E1" w:rsidRPr="00245C25">
        <w:rPr>
          <w:sz w:val="22"/>
          <w:szCs w:val="22"/>
        </w:rPr>
        <w:t xml:space="preserve">address indicated above for the Permitting Authority.  The complete project file includes the </w:t>
      </w:r>
      <w:r w:rsidR="001107EF">
        <w:rPr>
          <w:sz w:val="22"/>
          <w:szCs w:val="22"/>
        </w:rPr>
        <w:t xml:space="preserve">draft air construction </w:t>
      </w:r>
      <w:r w:rsidR="001107EF" w:rsidRPr="001107EF">
        <w:rPr>
          <w:sz w:val="22"/>
          <w:szCs w:val="22"/>
        </w:rPr>
        <w:t>permit</w:t>
      </w:r>
      <w:r w:rsidR="001107EF">
        <w:rPr>
          <w:sz w:val="22"/>
          <w:szCs w:val="22"/>
        </w:rPr>
        <w:t xml:space="preserve"> </w:t>
      </w:r>
      <w:r w:rsidR="001107EF" w:rsidRPr="001107EF">
        <w:rPr>
          <w:sz w:val="22"/>
          <w:szCs w:val="22"/>
        </w:rPr>
        <w:t>revision</w:t>
      </w:r>
      <w:r w:rsidR="001107EF">
        <w:rPr>
          <w:sz w:val="22"/>
          <w:szCs w:val="22"/>
        </w:rPr>
        <w:t>, the</w:t>
      </w:r>
      <w:r w:rsidR="001107EF" w:rsidRPr="00245C25">
        <w:rPr>
          <w:sz w:val="22"/>
          <w:szCs w:val="22"/>
        </w:rPr>
        <w:t xml:space="preserve"> </w:t>
      </w:r>
      <w:r w:rsidR="00C822E1" w:rsidRPr="00245C25">
        <w:rPr>
          <w:sz w:val="22"/>
          <w:szCs w:val="22"/>
        </w:rPr>
        <w:lastRenderedPageBreak/>
        <w:t>Draft</w:t>
      </w:r>
      <w:r w:rsidR="006A6CA3">
        <w:rPr>
          <w:sz w:val="22"/>
          <w:szCs w:val="22"/>
        </w:rPr>
        <w:t>/Proposed</w:t>
      </w:r>
      <w:r w:rsidR="00C822E1">
        <w:rPr>
          <w:sz w:val="22"/>
          <w:szCs w:val="22"/>
        </w:rPr>
        <w:t xml:space="preserve"> Permit, the Statement of Basis</w:t>
      </w:r>
      <w:r w:rsidR="00C822E1" w:rsidRPr="00245C25">
        <w:rPr>
          <w:sz w:val="22"/>
          <w:szCs w:val="22"/>
        </w:rPr>
        <w:t>, t</w:t>
      </w:r>
      <w:r w:rsidR="00C822E1">
        <w:rPr>
          <w:sz w:val="22"/>
          <w:szCs w:val="22"/>
        </w:rPr>
        <w:t>he application</w:t>
      </w:r>
      <w:r w:rsidR="00C822E1" w:rsidRPr="00245C25">
        <w:rPr>
          <w:sz w:val="22"/>
          <w:szCs w:val="22"/>
        </w:rPr>
        <w:t xml:space="preserve">, and the information submitted by the applicant, exclusive of confidential records under Section 403.111, F.S.  </w:t>
      </w:r>
      <w:r w:rsidR="00C822E1" w:rsidRPr="008C7042">
        <w:rPr>
          <w:sz w:val="22"/>
          <w:szCs w:val="22"/>
        </w:rPr>
        <w:t xml:space="preserve">Interested persons may view the </w:t>
      </w:r>
      <w:r w:rsidR="006647B7" w:rsidRPr="00B97DA3">
        <w:rPr>
          <w:sz w:val="22"/>
          <w:szCs w:val="22"/>
        </w:rPr>
        <w:t>d</w:t>
      </w:r>
      <w:r w:rsidR="00C822E1" w:rsidRPr="00B97DA3">
        <w:rPr>
          <w:sz w:val="22"/>
          <w:szCs w:val="22"/>
        </w:rPr>
        <w:t>raft</w:t>
      </w:r>
      <w:r w:rsidR="006647B7" w:rsidRPr="00B97DA3">
        <w:rPr>
          <w:sz w:val="22"/>
          <w:szCs w:val="22"/>
        </w:rPr>
        <w:t>/proposed</w:t>
      </w:r>
      <w:r w:rsidR="00C822E1" w:rsidRPr="00B97DA3">
        <w:rPr>
          <w:sz w:val="22"/>
          <w:szCs w:val="22"/>
        </w:rPr>
        <w:t xml:space="preserve"> </w:t>
      </w:r>
      <w:r w:rsidR="006647B7" w:rsidRPr="00B97DA3">
        <w:rPr>
          <w:sz w:val="22"/>
          <w:szCs w:val="22"/>
        </w:rPr>
        <w:t>p</w:t>
      </w:r>
      <w:r w:rsidR="00C822E1" w:rsidRPr="00B97DA3">
        <w:rPr>
          <w:sz w:val="22"/>
          <w:szCs w:val="22"/>
        </w:rPr>
        <w:t>ermit</w:t>
      </w:r>
      <w:r w:rsidR="00C822E1" w:rsidRPr="008C7042">
        <w:rPr>
          <w:sz w:val="22"/>
          <w:szCs w:val="22"/>
        </w:rPr>
        <w:t xml:space="preserve"> by visiting the following website:  </w:t>
      </w:r>
      <w:hyperlink r:id="rId7" w:history="1">
        <w:r w:rsidR="003E00C1" w:rsidRPr="00CF3FFE">
          <w:rPr>
            <w:rStyle w:val="Hyperlink"/>
            <w:sz w:val="22"/>
            <w:szCs w:val="22"/>
          </w:rPr>
          <w:t>http://www.dep.state.fl.us/air/emission/apds/default.asp</w:t>
        </w:r>
      </w:hyperlink>
      <w:r w:rsidR="00C822E1" w:rsidRPr="008C7042">
        <w:rPr>
          <w:sz w:val="22"/>
          <w:szCs w:val="22"/>
        </w:rPr>
        <w:t xml:space="preserve"> and entering the permit number shown above.</w:t>
      </w:r>
      <w:r w:rsidR="00C822E1">
        <w:rPr>
          <w:sz w:val="22"/>
          <w:szCs w:val="22"/>
        </w:rPr>
        <w:t xml:space="preserve">  </w:t>
      </w:r>
      <w:r w:rsidR="00C822E1" w:rsidRPr="00245C25">
        <w:rPr>
          <w:sz w:val="22"/>
          <w:szCs w:val="22"/>
        </w:rPr>
        <w:t>Interested persons may contact the Permitting Authority’s project review engineer for additional information at the address or phone number listed above</w:t>
      </w:r>
      <w:r w:rsidR="00C822E1">
        <w:rPr>
          <w:sz w:val="22"/>
          <w:szCs w:val="22"/>
        </w:rPr>
        <w:t>.</w:t>
      </w:r>
    </w:p>
    <w:p w:rsidR="00326DD2" w:rsidRDefault="00A609DB" w:rsidP="00A609DB">
      <w:pPr>
        <w:spacing w:after="120"/>
        <w:rPr>
          <w:sz w:val="22"/>
          <w:szCs w:val="22"/>
        </w:rPr>
      </w:pPr>
      <w:r w:rsidRPr="00245C25">
        <w:rPr>
          <w:b/>
          <w:sz w:val="22"/>
          <w:szCs w:val="22"/>
        </w:rPr>
        <w:t>Notice of Intent to Issue Permit</w:t>
      </w:r>
      <w:r w:rsidR="00A22CF6">
        <w:rPr>
          <w:b/>
          <w:sz w:val="22"/>
          <w:szCs w:val="22"/>
        </w:rPr>
        <w:t>s</w:t>
      </w:r>
      <w:r w:rsidRPr="00245C25">
        <w:rPr>
          <w:sz w:val="22"/>
          <w:szCs w:val="22"/>
        </w:rPr>
        <w:t>:</w:t>
      </w:r>
      <w:r w:rsidR="00326DD2">
        <w:rPr>
          <w:sz w:val="22"/>
          <w:szCs w:val="22"/>
        </w:rPr>
        <w:t xml:space="preserve"> </w:t>
      </w:r>
      <w:r w:rsidR="00326DD2" w:rsidRPr="00326DD2">
        <w:rPr>
          <w:sz w:val="22"/>
          <w:szCs w:val="22"/>
        </w:rPr>
        <w:t xml:space="preserve"> </w:t>
      </w:r>
      <w:r w:rsidR="00326DD2">
        <w:rPr>
          <w:sz w:val="22"/>
          <w:szCs w:val="22"/>
        </w:rPr>
        <w:t>The Permitting Authority gives notice of its intent to issue an air construction permit to the applicant for the project described above.  The applicant has provided reasonable assurance that operation of proposed equipment will not adversely impact air quality and that the project will comply with all appropriate provisions of Chapters 62-4, 62-204, 62-210, 62-212, 62-296 and 62-297, F.A.C.  The Permitting Authority will issue a final permit in accordance with the conditions of the proposed draft air construction permit unless a timely petition for an administrative hearing is filed under Sections 120.569 and 120.57, F.S. or unless public comment received in accordance with this notice results in a different decision or a significant change of terms or conditions.</w:t>
      </w:r>
    </w:p>
    <w:p w:rsidR="00A609DB" w:rsidRPr="00245C25" w:rsidRDefault="00A609DB" w:rsidP="00A609DB">
      <w:pPr>
        <w:spacing w:after="120"/>
        <w:rPr>
          <w:sz w:val="22"/>
          <w:szCs w:val="22"/>
        </w:rPr>
      </w:pPr>
      <w:r w:rsidRPr="00245C25">
        <w:rPr>
          <w:sz w:val="22"/>
          <w:szCs w:val="22"/>
        </w:rPr>
        <w:t xml:space="preserve">The Permitting Authority gives notice of its intent to issue </w:t>
      </w:r>
      <w:r w:rsidRPr="00B97DA3">
        <w:rPr>
          <w:sz w:val="22"/>
          <w:szCs w:val="22"/>
        </w:rPr>
        <w:t>a renewed Title</w:t>
      </w:r>
      <w:r>
        <w:rPr>
          <w:sz w:val="22"/>
          <w:szCs w:val="22"/>
        </w:rPr>
        <w:t xml:space="preserve"> V a</w:t>
      </w:r>
      <w:r w:rsidRPr="00245C25">
        <w:rPr>
          <w:sz w:val="22"/>
          <w:szCs w:val="22"/>
        </w:rPr>
        <w:t>ir</w:t>
      </w:r>
      <w:r>
        <w:rPr>
          <w:sz w:val="22"/>
          <w:szCs w:val="22"/>
        </w:rPr>
        <w:t xml:space="preserve"> operation p</w:t>
      </w:r>
      <w:r w:rsidRPr="00245C25">
        <w:rPr>
          <w:sz w:val="22"/>
          <w:szCs w:val="22"/>
        </w:rPr>
        <w:t xml:space="preserve">ermit to the applicant for the project described above.  The applicant has provided reasonable assurance that </w:t>
      </w:r>
      <w:r>
        <w:rPr>
          <w:sz w:val="22"/>
          <w:szCs w:val="22"/>
        </w:rPr>
        <w:t xml:space="preserve">continued </w:t>
      </w:r>
      <w:r w:rsidRPr="00245C25">
        <w:rPr>
          <w:sz w:val="22"/>
          <w:szCs w:val="22"/>
        </w:rPr>
        <w:t xml:space="preserve">operation of the </w:t>
      </w:r>
      <w:r>
        <w:rPr>
          <w:sz w:val="22"/>
          <w:szCs w:val="22"/>
        </w:rPr>
        <w:t>existing</w:t>
      </w:r>
      <w:r w:rsidRPr="00245C25">
        <w:rPr>
          <w:sz w:val="22"/>
          <w:szCs w:val="22"/>
        </w:rPr>
        <w:t xml:space="preserve"> equipment will not adversely impact air quality and that the project will comply with all appropriate provisions of Chapters 62-4, 62-204, 62-210, 62-212, </w:t>
      </w:r>
      <w:r>
        <w:rPr>
          <w:sz w:val="22"/>
          <w:szCs w:val="22"/>
        </w:rPr>
        <w:t>62-</w:t>
      </w:r>
      <w:r w:rsidRPr="00B97DA3">
        <w:rPr>
          <w:sz w:val="22"/>
          <w:szCs w:val="22"/>
        </w:rPr>
        <w:t>213, 62-214,</w:t>
      </w:r>
      <w:r>
        <w:rPr>
          <w:sz w:val="22"/>
          <w:szCs w:val="22"/>
        </w:rPr>
        <w:t xml:space="preserve"> </w:t>
      </w:r>
      <w:r w:rsidRPr="00245C25">
        <w:rPr>
          <w:sz w:val="22"/>
          <w:szCs w:val="22"/>
        </w:rPr>
        <w:t xml:space="preserve">62-296 and 62-297, F.A.C.  </w:t>
      </w:r>
      <w:r w:rsidRPr="007333A8">
        <w:rPr>
          <w:sz w:val="22"/>
          <w:szCs w:val="22"/>
        </w:rPr>
        <w:t xml:space="preserve">The Permitting Authority will issue a </w:t>
      </w:r>
      <w:r>
        <w:rPr>
          <w:sz w:val="22"/>
          <w:szCs w:val="22"/>
        </w:rPr>
        <w:t>f</w:t>
      </w:r>
      <w:r w:rsidRPr="007333A8">
        <w:rPr>
          <w:sz w:val="22"/>
          <w:szCs w:val="22"/>
        </w:rPr>
        <w:t xml:space="preserve">inal </w:t>
      </w:r>
      <w:r>
        <w:rPr>
          <w:sz w:val="22"/>
          <w:szCs w:val="22"/>
        </w:rPr>
        <w:t>p</w:t>
      </w:r>
      <w:r w:rsidRPr="007333A8">
        <w:rPr>
          <w:sz w:val="22"/>
          <w:szCs w:val="22"/>
        </w:rPr>
        <w:t xml:space="preserve">ermit in accordance with the conditions of the </w:t>
      </w:r>
      <w:r w:rsidRPr="00B97DA3">
        <w:rPr>
          <w:sz w:val="22"/>
          <w:szCs w:val="22"/>
        </w:rPr>
        <w:t>draft/proposed permit</w:t>
      </w:r>
      <w:r w:rsidRPr="007333A8">
        <w:rPr>
          <w:sz w:val="22"/>
          <w:szCs w:val="22"/>
        </w:rPr>
        <w:t xml:space="preserve"> unless a response received in accordance with the following procedures results in a different decision or a significant change of terms or conditions</w:t>
      </w:r>
      <w:r>
        <w:rPr>
          <w:sz w:val="22"/>
          <w:szCs w:val="22"/>
        </w:rPr>
        <w:t>.</w:t>
      </w:r>
    </w:p>
    <w:p w:rsidR="00655B0C" w:rsidRDefault="00A609DB" w:rsidP="00A609DB">
      <w:pPr>
        <w:widowControl w:val="0"/>
        <w:spacing w:after="120"/>
        <w:rPr>
          <w:sz w:val="22"/>
          <w:szCs w:val="22"/>
        </w:rPr>
      </w:pPr>
      <w:r w:rsidRPr="003D2BAB">
        <w:rPr>
          <w:b/>
          <w:sz w:val="22"/>
          <w:szCs w:val="22"/>
        </w:rPr>
        <w:t>Comments</w:t>
      </w:r>
      <w:r w:rsidRPr="003D2BAB">
        <w:rPr>
          <w:sz w:val="22"/>
          <w:szCs w:val="22"/>
        </w:rPr>
        <w:t>:</w:t>
      </w:r>
      <w:r w:rsidR="00655B0C" w:rsidRPr="00655B0C">
        <w:rPr>
          <w:sz w:val="22"/>
          <w:szCs w:val="22"/>
        </w:rPr>
        <w:t xml:space="preserve"> </w:t>
      </w:r>
      <w:r w:rsidR="00655B0C">
        <w:rPr>
          <w:sz w:val="22"/>
          <w:szCs w:val="22"/>
        </w:rPr>
        <w:t xml:space="preserve"> The Permitting Authority will accept written comments concerning the draft air construction permit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rsidR="00A609DB" w:rsidRPr="00AB698A" w:rsidRDefault="00A609DB" w:rsidP="00A609DB">
      <w:pPr>
        <w:widowControl w:val="0"/>
        <w:spacing w:after="120"/>
        <w:rPr>
          <w:sz w:val="22"/>
          <w:szCs w:val="22"/>
        </w:rPr>
      </w:pPr>
      <w:r w:rsidRPr="008B5B22">
        <w:rPr>
          <w:sz w:val="22"/>
          <w:szCs w:val="22"/>
        </w:rPr>
        <w:t xml:space="preserve">The Permitting Authority will accept written comments concerning the </w:t>
      </w:r>
      <w:r w:rsidRPr="001E18EC">
        <w:rPr>
          <w:sz w:val="22"/>
          <w:szCs w:val="22"/>
        </w:rPr>
        <w:t xml:space="preserve">draft/proposed Title V air operation </w:t>
      </w:r>
      <w:r w:rsidR="00070D9C" w:rsidRPr="001E18EC">
        <w:rPr>
          <w:sz w:val="22"/>
          <w:szCs w:val="22"/>
        </w:rPr>
        <w:t>p</w:t>
      </w:r>
      <w:r w:rsidRPr="001E18EC">
        <w:rPr>
          <w:sz w:val="22"/>
          <w:szCs w:val="22"/>
        </w:rPr>
        <w:t>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w:t>
      </w:r>
      <w:r w:rsidR="006A6CA3" w:rsidRPr="001E18EC">
        <w:rPr>
          <w:sz w:val="22"/>
          <w:szCs w:val="22"/>
        </w:rPr>
        <w:t>/proposed</w:t>
      </w:r>
      <w:r w:rsidRPr="001E18EC">
        <w:rPr>
          <w:sz w:val="22"/>
          <w:szCs w:val="22"/>
        </w:rPr>
        <w:t xml:space="preserve"> permit, the Permitting Authority shall issue a revised draft/proposed permit and require, if applicable, another Public Notice.  All comments</w:t>
      </w:r>
      <w:r w:rsidRPr="008B5B22">
        <w:rPr>
          <w:sz w:val="22"/>
          <w:szCs w:val="22"/>
        </w:rPr>
        <w:t xml:space="preserve"> filed will be made available for public inspection.  For additional information, contact the Permitting Authority at the above address or phone number.</w:t>
      </w:r>
    </w:p>
    <w:p w:rsidR="0011270E" w:rsidRDefault="0011270E" w:rsidP="0011270E">
      <w:pPr>
        <w:widowControl w:val="0"/>
        <w:tabs>
          <w:tab w:val="left" w:pos="0"/>
        </w:tabs>
        <w:spacing w:after="120"/>
        <w:rPr>
          <w:sz w:val="22"/>
          <w:szCs w:val="22"/>
        </w:rPr>
      </w:pPr>
      <w:r w:rsidRPr="00245C25">
        <w:rPr>
          <w:b/>
          <w:sz w:val="22"/>
          <w:szCs w:val="22"/>
        </w:rPr>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 xml:space="preserve">The failure of any person to file a petition within the appropriate time period shall constitute a waiver of that person’s right to request an administrative determination </w:t>
      </w:r>
      <w:r w:rsidRPr="00245C25">
        <w:rPr>
          <w:sz w:val="22"/>
          <w:szCs w:val="22"/>
        </w:rPr>
        <w:lastRenderedPageBreak/>
        <w:t>(hearing)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11270E" w:rsidRPr="00245C25" w:rsidRDefault="0011270E" w:rsidP="0011270E">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11270E" w:rsidRPr="00245C25" w:rsidRDefault="0011270E" w:rsidP="0011270E">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11270E" w:rsidRPr="00245C25" w:rsidRDefault="0011270E" w:rsidP="0011270E">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0D626A" w:rsidRPr="00B97DA3" w:rsidRDefault="000D626A" w:rsidP="000D626A">
      <w:pPr>
        <w:widowControl w:val="0"/>
        <w:spacing w:after="120"/>
        <w:rPr>
          <w:b/>
          <w:sz w:val="22"/>
          <w:szCs w:val="22"/>
        </w:rPr>
      </w:pPr>
      <w:r w:rsidRPr="00B97DA3">
        <w:rPr>
          <w:b/>
          <w:sz w:val="22"/>
          <w:szCs w:val="22"/>
        </w:rPr>
        <w:t>EPA Review</w:t>
      </w:r>
      <w:r w:rsidRPr="00B97DA3">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9" w:history="1">
        <w:r w:rsidR="00104C20" w:rsidRPr="00B97DA3">
          <w:rPr>
            <w:rStyle w:val="Hyperlink"/>
            <w:sz w:val="22"/>
            <w:szCs w:val="22"/>
          </w:rPr>
          <w:t>oquendo.ana@epa.gov</w:t>
        </w:r>
      </w:hyperlink>
      <w:r w:rsidRPr="00B97DA3">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0" w:history="1">
        <w:r w:rsidR="00104C20" w:rsidRPr="00B97DA3">
          <w:rPr>
            <w:rStyle w:val="Hyperlink"/>
            <w:sz w:val="22"/>
            <w:szCs w:val="22"/>
          </w:rPr>
          <w:t>http://www.epa.gov/region4/air/permits/florida.htm</w:t>
        </w:r>
      </w:hyperlink>
      <w:r w:rsidRPr="00B97DA3">
        <w:rPr>
          <w:sz w:val="22"/>
          <w:szCs w:val="22"/>
        </w:rPr>
        <w:t>.</w:t>
      </w:r>
    </w:p>
    <w:p w:rsidR="000E5A93" w:rsidRPr="00245C25" w:rsidRDefault="000E5A93" w:rsidP="003A7721">
      <w:pPr>
        <w:widowControl w:val="0"/>
        <w:spacing w:after="120"/>
        <w:rPr>
          <w:sz w:val="22"/>
          <w:szCs w:val="22"/>
        </w:rPr>
      </w:pPr>
      <w:r w:rsidRPr="00B97DA3">
        <w:rPr>
          <w:b/>
          <w:sz w:val="22"/>
          <w:szCs w:val="22"/>
        </w:rPr>
        <w:t>Objections</w:t>
      </w:r>
      <w:r w:rsidRPr="00B97DA3">
        <w:rPr>
          <w:sz w:val="22"/>
          <w:szCs w:val="22"/>
        </w:rPr>
        <w:t>:  Finally, pursuant to 42 United States Code (U.S.C.) Section 7661d(b)(2), any</w:t>
      </w:r>
      <w:r w:rsidRPr="00942C38">
        <w:rPr>
          <w:sz w:val="22"/>
          <w:szCs w:val="22"/>
        </w:rPr>
        <w:t xml:space="preserve"> person may petition the Administrator of the EPA within </w:t>
      </w:r>
      <w:r w:rsidR="0065573F">
        <w:rPr>
          <w:sz w:val="22"/>
          <w:szCs w:val="22"/>
        </w:rPr>
        <w:t xml:space="preserve">60 </w:t>
      </w:r>
      <w:r w:rsidRPr="00942C38">
        <w:rPr>
          <w:sz w:val="22"/>
          <w:szCs w:val="22"/>
        </w:rPr>
        <w:t>days of the expiration of the Administrator’s 45</w:t>
      </w:r>
      <w:r w:rsidR="00C41C36">
        <w:rPr>
          <w:sz w:val="22"/>
          <w:szCs w:val="22"/>
        </w:rPr>
        <w:t>-</w:t>
      </w:r>
      <w:r w:rsidRPr="00942C38">
        <w:rPr>
          <w:sz w:val="22"/>
          <w:szCs w:val="22"/>
        </w:rPr>
        <w:t xml:space="preserve">day review period as established at 42 U.S.C. Section 7661d(b)(1), to object to the issuance of any Title V air operation permit.  Any petition shall be based only on objections to the </w:t>
      </w:r>
      <w:r w:rsidR="00A609DB">
        <w:rPr>
          <w:sz w:val="22"/>
          <w:szCs w:val="22"/>
        </w:rPr>
        <w:t>p</w:t>
      </w:r>
      <w:r w:rsidRPr="00942C38">
        <w:rPr>
          <w:sz w:val="22"/>
          <w:szCs w:val="22"/>
        </w:rPr>
        <w:t>ermit that were raised with reasonable specificity during the 30</w:t>
      </w:r>
      <w:r w:rsidR="00C41C36">
        <w:rPr>
          <w:sz w:val="22"/>
          <w:szCs w:val="22"/>
        </w:rPr>
        <w:t>-</w:t>
      </w:r>
      <w:r w:rsidRPr="00942C38">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w:t>
      </w:r>
      <w:r w:rsidR="00A609DB">
        <w:rPr>
          <w:sz w:val="22"/>
          <w:szCs w:val="22"/>
        </w:rPr>
        <w:t xml:space="preserve"> </w:t>
      </w:r>
      <w:r w:rsidRPr="00942C38">
        <w:rPr>
          <w:sz w:val="22"/>
          <w:szCs w:val="22"/>
        </w:rPr>
        <w:t xml:space="preserve">U.S. EPA, 401 M Street, S.W., </w:t>
      </w:r>
      <w:smartTag w:uri="urn:schemas-microsoft-com:office:smarttags" w:element="place">
        <w:smartTag w:uri="urn:schemas-microsoft-com:office:smarttags" w:element="City">
          <w:r w:rsidRPr="00942C38">
            <w:rPr>
              <w:sz w:val="22"/>
              <w:szCs w:val="22"/>
            </w:rPr>
            <w:t>Washington</w:t>
          </w:r>
        </w:smartTag>
        <w:r w:rsidRPr="00942C38">
          <w:rPr>
            <w:sz w:val="22"/>
            <w:szCs w:val="22"/>
          </w:rPr>
          <w:t xml:space="preserve">, </w:t>
        </w:r>
        <w:smartTag w:uri="urn:schemas-microsoft-com:office:smarttags" w:element="State">
          <w:r w:rsidRPr="00942C38">
            <w:rPr>
              <w:sz w:val="22"/>
              <w:szCs w:val="22"/>
            </w:rPr>
            <w:t>D.C.</w:t>
          </w:r>
        </w:smartTag>
      </w:smartTag>
      <w:r w:rsidRPr="00942C38">
        <w:rPr>
          <w:sz w:val="22"/>
          <w:szCs w:val="22"/>
        </w:rPr>
        <w:t xml:space="preserve">  20460.  For more information regarding EPA review and objections, visit EPA’s Region 4 web site at </w:t>
      </w:r>
      <w:hyperlink r:id="rId11" w:history="1">
        <w:r w:rsidR="00104C20" w:rsidRPr="00130DF7">
          <w:rPr>
            <w:rStyle w:val="Hyperlink"/>
            <w:sz w:val="22"/>
            <w:szCs w:val="22"/>
          </w:rPr>
          <w:t>http://www.epa.gov/region4/air/permits/florida.htm</w:t>
        </w:r>
      </w:hyperlink>
      <w:r w:rsidRPr="00942C38">
        <w:rPr>
          <w:color w:val="0000FF"/>
          <w:sz w:val="22"/>
          <w:szCs w:val="22"/>
        </w:rPr>
        <w:t>.</w:t>
      </w:r>
    </w:p>
    <w:sectPr w:rsidR="000E5A93" w:rsidRPr="00245C25" w:rsidSect="000E5A93">
      <w:headerReference w:type="default" r:id="rId12"/>
      <w:footerReference w:type="default" r:id="rId13"/>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5B23" w:rsidRDefault="00685B23">
      <w:r>
        <w:separator/>
      </w:r>
    </w:p>
  </w:endnote>
  <w:endnote w:type="continuationSeparator" w:id="0">
    <w:p w:rsidR="00685B23" w:rsidRDefault="00685B2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B23" w:rsidRPr="00E257C9" w:rsidRDefault="00685B23"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5B23" w:rsidRDefault="00685B23">
      <w:r>
        <w:separator/>
      </w:r>
    </w:p>
  </w:footnote>
  <w:footnote w:type="continuationSeparator" w:id="0">
    <w:p w:rsidR="00685B23" w:rsidRDefault="00685B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B23" w:rsidRDefault="00685B23"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r>
      <w:rPr>
        <w:b/>
        <w:caps/>
        <w:sz w:val="22"/>
        <w:szCs w:val="22"/>
      </w:rPr>
      <w: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07166"/>
    <w:rsid w:val="000145A9"/>
    <w:rsid w:val="000201B7"/>
    <w:rsid w:val="00021CAD"/>
    <w:rsid w:val="00037649"/>
    <w:rsid w:val="000444AF"/>
    <w:rsid w:val="0005112E"/>
    <w:rsid w:val="00055781"/>
    <w:rsid w:val="00064355"/>
    <w:rsid w:val="000661F7"/>
    <w:rsid w:val="00067ADC"/>
    <w:rsid w:val="00070D9C"/>
    <w:rsid w:val="00071239"/>
    <w:rsid w:val="00075B42"/>
    <w:rsid w:val="0008342F"/>
    <w:rsid w:val="000A4699"/>
    <w:rsid w:val="000B750C"/>
    <w:rsid w:val="000C1474"/>
    <w:rsid w:val="000C5D0D"/>
    <w:rsid w:val="000C6A3E"/>
    <w:rsid w:val="000D26F9"/>
    <w:rsid w:val="000D3049"/>
    <w:rsid w:val="000D626A"/>
    <w:rsid w:val="000E0EB1"/>
    <w:rsid w:val="000E1969"/>
    <w:rsid w:val="000E3435"/>
    <w:rsid w:val="000E34E2"/>
    <w:rsid w:val="000E5A93"/>
    <w:rsid w:val="000E782D"/>
    <w:rsid w:val="000F1F05"/>
    <w:rsid w:val="000F3D85"/>
    <w:rsid w:val="000F5ADE"/>
    <w:rsid w:val="000F5E17"/>
    <w:rsid w:val="0010226D"/>
    <w:rsid w:val="00102D68"/>
    <w:rsid w:val="00104C20"/>
    <w:rsid w:val="001052AC"/>
    <w:rsid w:val="00106236"/>
    <w:rsid w:val="00107221"/>
    <w:rsid w:val="001107EF"/>
    <w:rsid w:val="0011270E"/>
    <w:rsid w:val="001237B3"/>
    <w:rsid w:val="00124245"/>
    <w:rsid w:val="00124C2C"/>
    <w:rsid w:val="00133081"/>
    <w:rsid w:val="00135B0F"/>
    <w:rsid w:val="00140F12"/>
    <w:rsid w:val="001417DA"/>
    <w:rsid w:val="00151E31"/>
    <w:rsid w:val="00166FAA"/>
    <w:rsid w:val="001729FC"/>
    <w:rsid w:val="00180899"/>
    <w:rsid w:val="00185991"/>
    <w:rsid w:val="001879AD"/>
    <w:rsid w:val="00192429"/>
    <w:rsid w:val="001971AC"/>
    <w:rsid w:val="001A2D5F"/>
    <w:rsid w:val="001A63C6"/>
    <w:rsid w:val="001B3672"/>
    <w:rsid w:val="001B3C22"/>
    <w:rsid w:val="001C0A9C"/>
    <w:rsid w:val="001C2DF4"/>
    <w:rsid w:val="001D2104"/>
    <w:rsid w:val="001D637F"/>
    <w:rsid w:val="001D6C3C"/>
    <w:rsid w:val="001D7104"/>
    <w:rsid w:val="001E18EC"/>
    <w:rsid w:val="001E1FCB"/>
    <w:rsid w:val="001F24D0"/>
    <w:rsid w:val="001F2EC2"/>
    <w:rsid w:val="002324F0"/>
    <w:rsid w:val="002361E5"/>
    <w:rsid w:val="002416A5"/>
    <w:rsid w:val="002426D9"/>
    <w:rsid w:val="00245C25"/>
    <w:rsid w:val="00247AF7"/>
    <w:rsid w:val="0027265B"/>
    <w:rsid w:val="0028707D"/>
    <w:rsid w:val="0028713A"/>
    <w:rsid w:val="002A2434"/>
    <w:rsid w:val="002B15A5"/>
    <w:rsid w:val="002B27B4"/>
    <w:rsid w:val="002B6A2B"/>
    <w:rsid w:val="002C7734"/>
    <w:rsid w:val="002D45A1"/>
    <w:rsid w:val="002D4DF2"/>
    <w:rsid w:val="002E0309"/>
    <w:rsid w:val="002E1AFD"/>
    <w:rsid w:val="002E2563"/>
    <w:rsid w:val="002F0012"/>
    <w:rsid w:val="002F3D42"/>
    <w:rsid w:val="002F7B6A"/>
    <w:rsid w:val="003014CE"/>
    <w:rsid w:val="0032156D"/>
    <w:rsid w:val="00326DD2"/>
    <w:rsid w:val="00341927"/>
    <w:rsid w:val="00355B22"/>
    <w:rsid w:val="00374183"/>
    <w:rsid w:val="003746AF"/>
    <w:rsid w:val="003A232B"/>
    <w:rsid w:val="003A3F8B"/>
    <w:rsid w:val="003A7437"/>
    <w:rsid w:val="003A7721"/>
    <w:rsid w:val="003B0B7C"/>
    <w:rsid w:val="003B59E2"/>
    <w:rsid w:val="003B677A"/>
    <w:rsid w:val="003C568A"/>
    <w:rsid w:val="003E00C1"/>
    <w:rsid w:val="003E0568"/>
    <w:rsid w:val="003E6619"/>
    <w:rsid w:val="003F01A9"/>
    <w:rsid w:val="004050C7"/>
    <w:rsid w:val="004120A2"/>
    <w:rsid w:val="00421D2E"/>
    <w:rsid w:val="00425234"/>
    <w:rsid w:val="00446234"/>
    <w:rsid w:val="00450E73"/>
    <w:rsid w:val="004513D4"/>
    <w:rsid w:val="0046299F"/>
    <w:rsid w:val="00462BD9"/>
    <w:rsid w:val="00462FCC"/>
    <w:rsid w:val="00463B1B"/>
    <w:rsid w:val="004736BB"/>
    <w:rsid w:val="004739DF"/>
    <w:rsid w:val="00474AC2"/>
    <w:rsid w:val="00480DB1"/>
    <w:rsid w:val="00481854"/>
    <w:rsid w:val="00490836"/>
    <w:rsid w:val="00492666"/>
    <w:rsid w:val="004A0829"/>
    <w:rsid w:val="004A78AA"/>
    <w:rsid w:val="004D5407"/>
    <w:rsid w:val="004D5621"/>
    <w:rsid w:val="004D5B63"/>
    <w:rsid w:val="004E0E5B"/>
    <w:rsid w:val="004E430B"/>
    <w:rsid w:val="004F44D4"/>
    <w:rsid w:val="004F4CAF"/>
    <w:rsid w:val="005015DA"/>
    <w:rsid w:val="00534125"/>
    <w:rsid w:val="005364C1"/>
    <w:rsid w:val="00540139"/>
    <w:rsid w:val="005408D2"/>
    <w:rsid w:val="00541113"/>
    <w:rsid w:val="00554E33"/>
    <w:rsid w:val="005571A7"/>
    <w:rsid w:val="00557268"/>
    <w:rsid w:val="00574174"/>
    <w:rsid w:val="00581DB6"/>
    <w:rsid w:val="005853D3"/>
    <w:rsid w:val="005A5BE8"/>
    <w:rsid w:val="005A7939"/>
    <w:rsid w:val="005B69C6"/>
    <w:rsid w:val="005B6C50"/>
    <w:rsid w:val="005B79A2"/>
    <w:rsid w:val="005C5A4A"/>
    <w:rsid w:val="005C6A61"/>
    <w:rsid w:val="005E51D5"/>
    <w:rsid w:val="005E6396"/>
    <w:rsid w:val="005E7185"/>
    <w:rsid w:val="00601AB2"/>
    <w:rsid w:val="00610478"/>
    <w:rsid w:val="0061086A"/>
    <w:rsid w:val="00620AAF"/>
    <w:rsid w:val="00622FA2"/>
    <w:rsid w:val="006241D3"/>
    <w:rsid w:val="00631B5F"/>
    <w:rsid w:val="00632B26"/>
    <w:rsid w:val="00635384"/>
    <w:rsid w:val="006401CF"/>
    <w:rsid w:val="00641413"/>
    <w:rsid w:val="0065573F"/>
    <w:rsid w:val="00655B0C"/>
    <w:rsid w:val="006647B7"/>
    <w:rsid w:val="00667F8D"/>
    <w:rsid w:val="00681647"/>
    <w:rsid w:val="00683A8E"/>
    <w:rsid w:val="00685B23"/>
    <w:rsid w:val="006877D1"/>
    <w:rsid w:val="00691F26"/>
    <w:rsid w:val="00692B51"/>
    <w:rsid w:val="00693FEA"/>
    <w:rsid w:val="00696DB2"/>
    <w:rsid w:val="006A6CA3"/>
    <w:rsid w:val="006B4B26"/>
    <w:rsid w:val="006B4E60"/>
    <w:rsid w:val="006C4EB5"/>
    <w:rsid w:val="006C64F1"/>
    <w:rsid w:val="006C6901"/>
    <w:rsid w:val="006C702F"/>
    <w:rsid w:val="006D00F2"/>
    <w:rsid w:val="006D16C3"/>
    <w:rsid w:val="006E0C7D"/>
    <w:rsid w:val="006E1E6A"/>
    <w:rsid w:val="006E3660"/>
    <w:rsid w:val="006E5246"/>
    <w:rsid w:val="006F28F1"/>
    <w:rsid w:val="006F4DEB"/>
    <w:rsid w:val="00704C62"/>
    <w:rsid w:val="00724542"/>
    <w:rsid w:val="007474EE"/>
    <w:rsid w:val="00772E62"/>
    <w:rsid w:val="00780833"/>
    <w:rsid w:val="00796077"/>
    <w:rsid w:val="007A2353"/>
    <w:rsid w:val="007A4B42"/>
    <w:rsid w:val="007A51DC"/>
    <w:rsid w:val="007B1E9B"/>
    <w:rsid w:val="007B7CA9"/>
    <w:rsid w:val="007C1958"/>
    <w:rsid w:val="007C59C3"/>
    <w:rsid w:val="007E1862"/>
    <w:rsid w:val="007E5A21"/>
    <w:rsid w:val="007E773B"/>
    <w:rsid w:val="007F13EB"/>
    <w:rsid w:val="007F4112"/>
    <w:rsid w:val="007F5E3C"/>
    <w:rsid w:val="008035E0"/>
    <w:rsid w:val="00803F68"/>
    <w:rsid w:val="00817B90"/>
    <w:rsid w:val="00823C4F"/>
    <w:rsid w:val="008240DF"/>
    <w:rsid w:val="00824EBF"/>
    <w:rsid w:val="00830303"/>
    <w:rsid w:val="00830D8C"/>
    <w:rsid w:val="00833174"/>
    <w:rsid w:val="00834950"/>
    <w:rsid w:val="00842370"/>
    <w:rsid w:val="00847E46"/>
    <w:rsid w:val="0085609F"/>
    <w:rsid w:val="00861904"/>
    <w:rsid w:val="0087668B"/>
    <w:rsid w:val="00883FF8"/>
    <w:rsid w:val="0089104F"/>
    <w:rsid w:val="00891887"/>
    <w:rsid w:val="008954FB"/>
    <w:rsid w:val="008A30AC"/>
    <w:rsid w:val="008B0464"/>
    <w:rsid w:val="008B1F27"/>
    <w:rsid w:val="008C2171"/>
    <w:rsid w:val="008D1313"/>
    <w:rsid w:val="008D38D2"/>
    <w:rsid w:val="008E5734"/>
    <w:rsid w:val="008F2702"/>
    <w:rsid w:val="009162E0"/>
    <w:rsid w:val="00926E11"/>
    <w:rsid w:val="00932B27"/>
    <w:rsid w:val="00937405"/>
    <w:rsid w:val="00941A68"/>
    <w:rsid w:val="00942C38"/>
    <w:rsid w:val="009461FC"/>
    <w:rsid w:val="00954585"/>
    <w:rsid w:val="009554F4"/>
    <w:rsid w:val="0095709F"/>
    <w:rsid w:val="009678F8"/>
    <w:rsid w:val="00971DE6"/>
    <w:rsid w:val="00972F37"/>
    <w:rsid w:val="00975A66"/>
    <w:rsid w:val="0097717D"/>
    <w:rsid w:val="00991D9B"/>
    <w:rsid w:val="009A3DCB"/>
    <w:rsid w:val="009A7BCA"/>
    <w:rsid w:val="009D0DF2"/>
    <w:rsid w:val="009D11FE"/>
    <w:rsid w:val="009E206D"/>
    <w:rsid w:val="009F1274"/>
    <w:rsid w:val="009F2BE6"/>
    <w:rsid w:val="00A148BD"/>
    <w:rsid w:val="00A22CF6"/>
    <w:rsid w:val="00A3674D"/>
    <w:rsid w:val="00A41A60"/>
    <w:rsid w:val="00A47BCA"/>
    <w:rsid w:val="00A50A21"/>
    <w:rsid w:val="00A53187"/>
    <w:rsid w:val="00A609DB"/>
    <w:rsid w:val="00A614FA"/>
    <w:rsid w:val="00A835EC"/>
    <w:rsid w:val="00A85FDC"/>
    <w:rsid w:val="00A93EC0"/>
    <w:rsid w:val="00A97E02"/>
    <w:rsid w:val="00AA534F"/>
    <w:rsid w:val="00AB47CC"/>
    <w:rsid w:val="00AC7773"/>
    <w:rsid w:val="00AD1105"/>
    <w:rsid w:val="00AD3810"/>
    <w:rsid w:val="00AD69FE"/>
    <w:rsid w:val="00AE2A4E"/>
    <w:rsid w:val="00AF0550"/>
    <w:rsid w:val="00AF1593"/>
    <w:rsid w:val="00B04170"/>
    <w:rsid w:val="00B27396"/>
    <w:rsid w:val="00B35971"/>
    <w:rsid w:val="00B35EAD"/>
    <w:rsid w:val="00B36CA6"/>
    <w:rsid w:val="00B37A27"/>
    <w:rsid w:val="00B43DF1"/>
    <w:rsid w:val="00B462F0"/>
    <w:rsid w:val="00B5319B"/>
    <w:rsid w:val="00B60D63"/>
    <w:rsid w:val="00B727B7"/>
    <w:rsid w:val="00B81FAE"/>
    <w:rsid w:val="00B86060"/>
    <w:rsid w:val="00B87D18"/>
    <w:rsid w:val="00B92CC0"/>
    <w:rsid w:val="00B968C8"/>
    <w:rsid w:val="00B97DA3"/>
    <w:rsid w:val="00BA5400"/>
    <w:rsid w:val="00BB58DF"/>
    <w:rsid w:val="00BB5A98"/>
    <w:rsid w:val="00BB765D"/>
    <w:rsid w:val="00BC136E"/>
    <w:rsid w:val="00BC6303"/>
    <w:rsid w:val="00BD7FB9"/>
    <w:rsid w:val="00BE0611"/>
    <w:rsid w:val="00BE2374"/>
    <w:rsid w:val="00BE3516"/>
    <w:rsid w:val="00BE47FD"/>
    <w:rsid w:val="00BE5F39"/>
    <w:rsid w:val="00BF15EC"/>
    <w:rsid w:val="00BF6370"/>
    <w:rsid w:val="00C15B87"/>
    <w:rsid w:val="00C20638"/>
    <w:rsid w:val="00C218C2"/>
    <w:rsid w:val="00C2293B"/>
    <w:rsid w:val="00C41C36"/>
    <w:rsid w:val="00C42676"/>
    <w:rsid w:val="00C66D63"/>
    <w:rsid w:val="00C70F13"/>
    <w:rsid w:val="00C71DD4"/>
    <w:rsid w:val="00C74D77"/>
    <w:rsid w:val="00C822E1"/>
    <w:rsid w:val="00C90B2E"/>
    <w:rsid w:val="00C91956"/>
    <w:rsid w:val="00CA62FB"/>
    <w:rsid w:val="00CB1657"/>
    <w:rsid w:val="00CD55F8"/>
    <w:rsid w:val="00CE5897"/>
    <w:rsid w:val="00CF2F33"/>
    <w:rsid w:val="00CF7FD1"/>
    <w:rsid w:val="00D0138B"/>
    <w:rsid w:val="00D039D7"/>
    <w:rsid w:val="00D03A37"/>
    <w:rsid w:val="00D15189"/>
    <w:rsid w:val="00D17150"/>
    <w:rsid w:val="00D242DA"/>
    <w:rsid w:val="00D34ADE"/>
    <w:rsid w:val="00D35673"/>
    <w:rsid w:val="00D407DC"/>
    <w:rsid w:val="00D567BB"/>
    <w:rsid w:val="00D60B02"/>
    <w:rsid w:val="00D61D7D"/>
    <w:rsid w:val="00D77930"/>
    <w:rsid w:val="00D80036"/>
    <w:rsid w:val="00D8137F"/>
    <w:rsid w:val="00D867A4"/>
    <w:rsid w:val="00D95AB0"/>
    <w:rsid w:val="00DC22F8"/>
    <w:rsid w:val="00DC3AD5"/>
    <w:rsid w:val="00DC647E"/>
    <w:rsid w:val="00DC6CAD"/>
    <w:rsid w:val="00DD62F2"/>
    <w:rsid w:val="00DD761D"/>
    <w:rsid w:val="00DD7BAB"/>
    <w:rsid w:val="00DE271D"/>
    <w:rsid w:val="00DF6D1D"/>
    <w:rsid w:val="00E015D0"/>
    <w:rsid w:val="00E23998"/>
    <w:rsid w:val="00E257C9"/>
    <w:rsid w:val="00E32D0A"/>
    <w:rsid w:val="00E355C2"/>
    <w:rsid w:val="00E35E85"/>
    <w:rsid w:val="00E36793"/>
    <w:rsid w:val="00E442F0"/>
    <w:rsid w:val="00E55C4B"/>
    <w:rsid w:val="00E64A8A"/>
    <w:rsid w:val="00E67BAA"/>
    <w:rsid w:val="00E7783D"/>
    <w:rsid w:val="00E91F0A"/>
    <w:rsid w:val="00EA05F9"/>
    <w:rsid w:val="00EA39B1"/>
    <w:rsid w:val="00EB724C"/>
    <w:rsid w:val="00EC0491"/>
    <w:rsid w:val="00EC09E1"/>
    <w:rsid w:val="00ED10F1"/>
    <w:rsid w:val="00ED7D4A"/>
    <w:rsid w:val="00EE4010"/>
    <w:rsid w:val="00EF5EF3"/>
    <w:rsid w:val="00F0042D"/>
    <w:rsid w:val="00F01B7B"/>
    <w:rsid w:val="00F205A1"/>
    <w:rsid w:val="00F2245D"/>
    <w:rsid w:val="00F27D9A"/>
    <w:rsid w:val="00F4189D"/>
    <w:rsid w:val="00F4657B"/>
    <w:rsid w:val="00F52D9E"/>
    <w:rsid w:val="00F533C3"/>
    <w:rsid w:val="00F6544C"/>
    <w:rsid w:val="00F76300"/>
    <w:rsid w:val="00F81135"/>
    <w:rsid w:val="00F97EC8"/>
    <w:rsid w:val="00FA14FD"/>
    <w:rsid w:val="00FA19A6"/>
    <w:rsid w:val="00FA7CC9"/>
    <w:rsid w:val="00FB615C"/>
    <w:rsid w:val="00FB72B7"/>
    <w:rsid w:val="00FD606E"/>
    <w:rsid w:val="00FD6C5F"/>
    <w:rsid w:val="00FE0182"/>
    <w:rsid w:val="00FF48FC"/>
    <w:rsid w:val="00FF54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104F"/>
    <w:rPr>
      <w:rFonts w:ascii="Times New Roman" w:hAnsi="Times New Roman"/>
    </w:rPr>
  </w:style>
  <w:style w:type="paragraph" w:styleId="Heading1">
    <w:name w:val="heading 1"/>
    <w:basedOn w:val="Normal"/>
    <w:next w:val="Normal"/>
    <w:qFormat/>
    <w:rsid w:val="0089104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89104F"/>
    <w:pPr>
      <w:ind w:firstLine="720"/>
      <w:jc w:val="both"/>
    </w:pPr>
    <w:rPr>
      <w:sz w:val="22"/>
    </w:rPr>
  </w:style>
  <w:style w:type="paragraph" w:styleId="BodyText">
    <w:name w:val="Body Text"/>
    <w:basedOn w:val="Normal"/>
    <w:rsid w:val="0089104F"/>
    <w:pPr>
      <w:jc w:val="both"/>
    </w:pPr>
    <w:rPr>
      <w:sz w:val="22"/>
    </w:rPr>
  </w:style>
  <w:style w:type="paragraph" w:styleId="Footer">
    <w:name w:val="footer"/>
    <w:basedOn w:val="Normal"/>
    <w:rsid w:val="0089104F"/>
    <w:pPr>
      <w:tabs>
        <w:tab w:val="center" w:pos="4320"/>
        <w:tab w:val="right" w:pos="8640"/>
      </w:tabs>
    </w:pPr>
  </w:style>
  <w:style w:type="paragraph" w:styleId="Header">
    <w:name w:val="header"/>
    <w:basedOn w:val="Normal"/>
    <w:rsid w:val="0089104F"/>
    <w:pPr>
      <w:tabs>
        <w:tab w:val="center" w:pos="4320"/>
        <w:tab w:val="right" w:pos="8640"/>
      </w:tabs>
    </w:pPr>
  </w:style>
  <w:style w:type="paragraph" w:styleId="DocumentMap">
    <w:name w:val="Document Map"/>
    <w:basedOn w:val="Normal"/>
    <w:semiHidden/>
    <w:rsid w:val="0089104F"/>
    <w:pPr>
      <w:shd w:val="clear" w:color="auto" w:fill="000080"/>
    </w:pPr>
    <w:rPr>
      <w:rFonts w:ascii="Tahoma" w:hAnsi="Tahoma"/>
    </w:rPr>
  </w:style>
  <w:style w:type="character" w:styleId="PageNumber">
    <w:name w:val="page number"/>
    <w:basedOn w:val="DefaultParagraphFont"/>
    <w:rsid w:val="0089104F"/>
  </w:style>
  <w:style w:type="paragraph" w:styleId="BodyText2">
    <w:name w:val="Body Text 2"/>
    <w:basedOn w:val="Normal"/>
    <w:rsid w:val="0089104F"/>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 w:type="character" w:styleId="CommentReference">
    <w:name w:val="annotation reference"/>
    <w:basedOn w:val="DefaultParagraphFont"/>
    <w:rsid w:val="00EB724C"/>
    <w:rPr>
      <w:sz w:val="16"/>
      <w:szCs w:val="16"/>
    </w:rPr>
  </w:style>
  <w:style w:type="paragraph" w:styleId="CommentText">
    <w:name w:val="annotation text"/>
    <w:basedOn w:val="Normal"/>
    <w:link w:val="CommentTextChar"/>
    <w:rsid w:val="00EB724C"/>
  </w:style>
  <w:style w:type="character" w:customStyle="1" w:styleId="CommentTextChar">
    <w:name w:val="Comment Text Char"/>
    <w:basedOn w:val="DefaultParagraphFont"/>
    <w:link w:val="CommentText"/>
    <w:rsid w:val="00EB724C"/>
    <w:rPr>
      <w:rFonts w:ascii="Times New Roman" w:hAnsi="Times New Roman"/>
    </w:rPr>
  </w:style>
  <w:style w:type="paragraph" w:styleId="CommentSubject">
    <w:name w:val="annotation subject"/>
    <w:basedOn w:val="CommentText"/>
    <w:next w:val="CommentText"/>
    <w:link w:val="CommentSubjectChar"/>
    <w:rsid w:val="00EB724C"/>
    <w:rPr>
      <w:b/>
      <w:bCs/>
    </w:rPr>
  </w:style>
  <w:style w:type="character" w:customStyle="1" w:styleId="CommentSubjectChar">
    <w:name w:val="Comment Subject Char"/>
    <w:basedOn w:val="CommentTextChar"/>
    <w:link w:val="CommentSubject"/>
    <w:rsid w:val="00EB724C"/>
    <w:rPr>
      <w:rFonts w:ascii="Times New Roman" w:hAnsi="Times New Roman"/>
      <w:b/>
      <w:bCs/>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pa.gov/region4/air/permits/florida.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mailto:oquendo.ana@ep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3</Pages>
  <Words>2200</Words>
  <Characters>12637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14808</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7077899</vt:i4>
      </vt:variant>
      <vt:variant>
        <vt:i4>3</vt:i4>
      </vt:variant>
      <vt:variant>
        <vt:i4>0</vt:i4>
      </vt:variant>
      <vt:variant>
        <vt:i4>5</vt:i4>
      </vt:variant>
      <vt:variant>
        <vt:lpwstr>mailto:oquendo.ana@epa.gov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read_d</cp:lastModifiedBy>
  <cp:revision>8</cp:revision>
  <cp:lastPrinted>2008-07-07T16:05:00Z</cp:lastPrinted>
  <dcterms:created xsi:type="dcterms:W3CDTF">2013-10-28T13:20:00Z</dcterms:created>
  <dcterms:modified xsi:type="dcterms:W3CDTF">2013-10-30T16:15:00Z</dcterms:modified>
</cp:coreProperties>
</file>